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C98" w:rsidRPr="00A7173D" w:rsidRDefault="00205C98" w:rsidP="003E604C">
      <w:pPr>
        <w:tabs>
          <w:tab w:val="left" w:pos="3969"/>
        </w:tabs>
        <w:suppressAutoHyphens/>
        <w:spacing w:line="240" w:lineRule="auto"/>
        <w:jc w:val="right"/>
        <w:rPr>
          <w:rFonts w:ascii="Century Gothic" w:eastAsia="Times New Roman" w:hAnsi="Century Gothic" w:cs="Arial"/>
          <w:b/>
          <w:sz w:val="20"/>
          <w:szCs w:val="20"/>
          <w:lang w:eastAsia="ar-SA"/>
        </w:rPr>
      </w:pPr>
      <w:bookmarkStart w:id="0" w:name="_GoBack"/>
      <w:bookmarkEnd w:id="0"/>
    </w:p>
    <w:p w:rsidR="00205C98" w:rsidRPr="00A7173D" w:rsidRDefault="00205C98" w:rsidP="00205C98">
      <w:pPr>
        <w:suppressAutoHyphens/>
        <w:spacing w:line="240" w:lineRule="auto"/>
        <w:rPr>
          <w:rFonts w:ascii="Century Gothic" w:eastAsia="Times New Roman" w:hAnsi="Century Gothic"/>
          <w:b/>
          <w:sz w:val="20"/>
          <w:szCs w:val="20"/>
          <w:lang w:eastAsia="ar-SA"/>
        </w:rPr>
      </w:pPr>
    </w:p>
    <w:p w:rsidR="00205C98" w:rsidRPr="00A7173D" w:rsidRDefault="00205C98" w:rsidP="00205C98">
      <w:pPr>
        <w:suppressAutoHyphens/>
        <w:spacing w:line="240" w:lineRule="auto"/>
        <w:jc w:val="right"/>
        <w:rPr>
          <w:rFonts w:ascii="Century Gothic" w:eastAsia="Times New Roman" w:hAnsi="Century Gothic"/>
          <w:b/>
          <w:sz w:val="20"/>
          <w:szCs w:val="20"/>
          <w:lang w:eastAsia="ar-SA"/>
        </w:rPr>
      </w:pPr>
    </w:p>
    <w:p w:rsidR="00205C98" w:rsidRPr="00A7173D" w:rsidRDefault="00205C98" w:rsidP="00205C98">
      <w:pPr>
        <w:suppressAutoHyphens/>
        <w:spacing w:line="240" w:lineRule="auto"/>
        <w:jc w:val="right"/>
        <w:rPr>
          <w:rFonts w:ascii="Century Gothic" w:eastAsia="Times New Roman" w:hAnsi="Century Gothic"/>
          <w:b/>
          <w:sz w:val="20"/>
          <w:szCs w:val="20"/>
          <w:lang w:eastAsia="ar-SA"/>
        </w:rPr>
      </w:pPr>
    </w:p>
    <w:p w:rsidR="00F47585" w:rsidRPr="00E56F84" w:rsidRDefault="00F47585" w:rsidP="00205C98">
      <w:pPr>
        <w:suppressAutoHyphens/>
        <w:spacing w:line="240" w:lineRule="auto"/>
        <w:jc w:val="center"/>
        <w:rPr>
          <w:rFonts w:ascii="Times New Roman" w:eastAsia="Times New Roman" w:hAnsi="Times New Roman"/>
          <w:b/>
          <w:sz w:val="24"/>
          <w:szCs w:val="24"/>
          <w:lang w:eastAsia="ar-SA"/>
        </w:rPr>
      </w:pPr>
    </w:p>
    <w:p w:rsidR="00205C98" w:rsidRPr="00E56F84" w:rsidRDefault="00205C98" w:rsidP="00205C98">
      <w:pPr>
        <w:suppressAutoHyphens/>
        <w:spacing w:line="240" w:lineRule="auto"/>
        <w:jc w:val="center"/>
        <w:rPr>
          <w:rFonts w:ascii="Times New Roman" w:eastAsia="Times New Roman" w:hAnsi="Times New Roman"/>
          <w:b/>
          <w:sz w:val="24"/>
          <w:szCs w:val="24"/>
          <w:lang w:eastAsia="ar-SA"/>
        </w:rPr>
      </w:pPr>
      <w:r w:rsidRPr="00E56F84">
        <w:rPr>
          <w:rFonts w:ascii="Times New Roman" w:eastAsia="Times New Roman" w:hAnsi="Times New Roman"/>
          <w:b/>
          <w:sz w:val="24"/>
          <w:szCs w:val="24"/>
          <w:lang w:eastAsia="ar-SA"/>
        </w:rPr>
        <w:t>Umow</w:t>
      </w:r>
      <w:r w:rsidR="00F47585" w:rsidRPr="00E56F84">
        <w:rPr>
          <w:rFonts w:ascii="Times New Roman" w:eastAsia="Times New Roman" w:hAnsi="Times New Roman"/>
          <w:b/>
          <w:sz w:val="24"/>
          <w:szCs w:val="24"/>
          <w:lang w:eastAsia="ar-SA"/>
        </w:rPr>
        <w:t>a</w:t>
      </w:r>
      <w:r w:rsidR="001641EA" w:rsidRPr="00E56F84">
        <w:rPr>
          <w:rFonts w:ascii="Times New Roman" w:eastAsia="Times New Roman" w:hAnsi="Times New Roman"/>
          <w:b/>
          <w:sz w:val="24"/>
          <w:szCs w:val="24"/>
          <w:lang w:eastAsia="ar-SA"/>
        </w:rPr>
        <w:t xml:space="preserve"> Nr </w:t>
      </w:r>
      <w:r w:rsidR="00CD5894">
        <w:rPr>
          <w:rFonts w:ascii="Times New Roman" w:eastAsia="Times New Roman" w:hAnsi="Times New Roman"/>
          <w:b/>
          <w:sz w:val="24"/>
          <w:szCs w:val="24"/>
          <w:lang w:eastAsia="ar-SA"/>
        </w:rPr>
        <w:t xml:space="preserve"> 526/207</w:t>
      </w:r>
    </w:p>
    <w:p w:rsidR="00205C98" w:rsidRPr="00E56F84" w:rsidRDefault="00205C98" w:rsidP="00205C98">
      <w:pPr>
        <w:suppressAutoHyphens/>
        <w:spacing w:after="120"/>
        <w:jc w:val="both"/>
        <w:rPr>
          <w:rFonts w:ascii="Times New Roman" w:eastAsia="Times New Roman" w:hAnsi="Times New Roman"/>
          <w:sz w:val="24"/>
          <w:szCs w:val="24"/>
          <w:lang w:eastAsia="ar-SA"/>
        </w:rPr>
      </w:pPr>
    </w:p>
    <w:p w:rsidR="00205C98" w:rsidRPr="00E56F84" w:rsidRDefault="00205C98" w:rsidP="00205C98">
      <w:pPr>
        <w:suppressAutoHyphens/>
        <w:spacing w:after="120"/>
        <w:jc w:val="both"/>
        <w:rPr>
          <w:rFonts w:ascii="Times New Roman" w:eastAsia="Times New Roman" w:hAnsi="Times New Roman"/>
          <w:sz w:val="24"/>
          <w:szCs w:val="24"/>
          <w:lang w:eastAsia="ar-SA"/>
        </w:rPr>
      </w:pPr>
      <w:r w:rsidRPr="00E56F84">
        <w:rPr>
          <w:rFonts w:ascii="Times New Roman" w:eastAsia="Times New Roman" w:hAnsi="Times New Roman"/>
          <w:sz w:val="24"/>
          <w:szCs w:val="24"/>
          <w:lang w:eastAsia="ar-SA"/>
        </w:rPr>
        <w:t xml:space="preserve">zawarta w dniu </w:t>
      </w:r>
      <w:r w:rsidR="00E56F84" w:rsidRPr="00E56F84">
        <w:rPr>
          <w:rFonts w:ascii="Times New Roman" w:eastAsia="Times New Roman" w:hAnsi="Times New Roman"/>
          <w:sz w:val="24"/>
          <w:szCs w:val="24"/>
          <w:lang w:eastAsia="ar-SA"/>
        </w:rPr>
        <w:t>…….</w:t>
      </w:r>
      <w:r w:rsidRPr="00E56F84">
        <w:rPr>
          <w:rFonts w:ascii="Times New Roman" w:eastAsia="Times New Roman" w:hAnsi="Times New Roman"/>
          <w:sz w:val="24"/>
          <w:szCs w:val="24"/>
          <w:lang w:eastAsia="ar-SA"/>
        </w:rPr>
        <w:t xml:space="preserve"> w Łodzi pomiędzy: </w:t>
      </w:r>
    </w:p>
    <w:p w:rsidR="00205C98" w:rsidRPr="00E56F84" w:rsidRDefault="00F47585" w:rsidP="00205C98">
      <w:pPr>
        <w:suppressAutoHyphens/>
        <w:spacing w:after="120"/>
        <w:jc w:val="both"/>
        <w:rPr>
          <w:rFonts w:ascii="Times New Roman" w:eastAsia="Times New Roman" w:hAnsi="Times New Roman"/>
          <w:sz w:val="24"/>
          <w:szCs w:val="24"/>
          <w:lang w:eastAsia="ar-SA"/>
        </w:rPr>
      </w:pPr>
      <w:r w:rsidRPr="00E56F84">
        <w:rPr>
          <w:rFonts w:ascii="Times New Roman" w:eastAsia="Times New Roman" w:hAnsi="Times New Roman"/>
          <w:sz w:val="24"/>
          <w:szCs w:val="24"/>
          <w:lang w:eastAsia="ar-SA"/>
        </w:rPr>
        <w:t xml:space="preserve"> </w:t>
      </w:r>
    </w:p>
    <w:p w:rsidR="00205C98" w:rsidRPr="00E56F84" w:rsidRDefault="00205C98" w:rsidP="00205C98">
      <w:pPr>
        <w:suppressAutoHyphens/>
        <w:spacing w:after="120"/>
        <w:jc w:val="both"/>
        <w:rPr>
          <w:rFonts w:ascii="Times New Roman" w:eastAsia="Times New Roman" w:hAnsi="Times New Roman"/>
          <w:sz w:val="24"/>
          <w:szCs w:val="24"/>
          <w:lang w:eastAsia="ar-SA"/>
        </w:rPr>
      </w:pPr>
      <w:r w:rsidRPr="00E56F84">
        <w:rPr>
          <w:rFonts w:ascii="Times New Roman" w:eastAsia="Times New Roman" w:hAnsi="Times New Roman"/>
          <w:b/>
          <w:sz w:val="24"/>
          <w:szCs w:val="24"/>
          <w:lang w:eastAsia="ar-SA"/>
        </w:rPr>
        <w:t>Instytutem Biologii Medycznej Polskiej Akademii Nauk</w:t>
      </w:r>
      <w:r w:rsidRPr="00E56F84">
        <w:rPr>
          <w:rFonts w:ascii="Times New Roman" w:eastAsia="Times New Roman" w:hAnsi="Times New Roman"/>
          <w:sz w:val="24"/>
          <w:szCs w:val="24"/>
          <w:lang w:eastAsia="ar-SA"/>
        </w:rPr>
        <w:t xml:space="preserve">, mającym swoją siedzibę w Łodzi (kod 93-232), ul. Lodowa 106, REGON 100492431, NIP 9820352085 </w:t>
      </w:r>
      <w:r w:rsidR="0088325E" w:rsidRPr="00E56F84">
        <w:rPr>
          <w:rFonts w:ascii="Times New Roman" w:eastAsia="Times New Roman" w:hAnsi="Times New Roman"/>
          <w:sz w:val="24"/>
          <w:szCs w:val="24"/>
          <w:lang w:eastAsia="ar-SA"/>
        </w:rPr>
        <w:t>rep</w:t>
      </w:r>
      <w:r w:rsidRPr="00E56F84">
        <w:rPr>
          <w:rFonts w:ascii="Times New Roman" w:eastAsia="Times New Roman" w:hAnsi="Times New Roman"/>
          <w:sz w:val="24"/>
          <w:szCs w:val="24"/>
          <w:lang w:eastAsia="ar-SA"/>
        </w:rPr>
        <w:t>rezentowanym przez:</w:t>
      </w:r>
    </w:p>
    <w:p w:rsidR="00205C98" w:rsidRPr="00E56F84" w:rsidRDefault="00205C98" w:rsidP="00205C98">
      <w:pPr>
        <w:suppressAutoHyphens/>
        <w:spacing w:line="240" w:lineRule="auto"/>
        <w:rPr>
          <w:rFonts w:ascii="Times New Roman" w:eastAsia="Times New Roman" w:hAnsi="Times New Roman"/>
          <w:sz w:val="24"/>
          <w:szCs w:val="24"/>
          <w:lang w:eastAsia="ar-SA"/>
        </w:rPr>
      </w:pPr>
      <w:r w:rsidRPr="00E56F84">
        <w:rPr>
          <w:rFonts w:ascii="Times New Roman" w:eastAsia="Times New Roman" w:hAnsi="Times New Roman"/>
          <w:sz w:val="24"/>
          <w:szCs w:val="24"/>
          <w:lang w:eastAsia="ar-SA"/>
        </w:rPr>
        <w:t xml:space="preserve">- </w:t>
      </w:r>
      <w:r w:rsidR="00A15C13" w:rsidRPr="00E56F84">
        <w:rPr>
          <w:rFonts w:ascii="Times New Roman" w:eastAsia="Times New Roman" w:hAnsi="Times New Roman"/>
          <w:sz w:val="24"/>
          <w:szCs w:val="24"/>
          <w:lang w:eastAsia="ar-SA"/>
        </w:rPr>
        <w:t>prof. dr</w:t>
      </w:r>
      <w:r w:rsidR="00E756B7" w:rsidRPr="00E56F84">
        <w:rPr>
          <w:rFonts w:ascii="Times New Roman" w:eastAsia="Times New Roman" w:hAnsi="Times New Roman"/>
          <w:sz w:val="24"/>
          <w:szCs w:val="24"/>
          <w:lang w:eastAsia="ar-SA"/>
        </w:rPr>
        <w:t xml:space="preserve"> hab</w:t>
      </w:r>
      <w:r w:rsidR="00061B8E" w:rsidRPr="00E56F84">
        <w:rPr>
          <w:rFonts w:ascii="Times New Roman" w:eastAsia="Times New Roman" w:hAnsi="Times New Roman"/>
          <w:sz w:val="24"/>
          <w:szCs w:val="24"/>
          <w:lang w:eastAsia="ar-SA"/>
        </w:rPr>
        <w:t xml:space="preserve">. Jarosław Dziadka </w:t>
      </w:r>
      <w:r w:rsidR="00E756B7" w:rsidRPr="00E56F84">
        <w:rPr>
          <w:rFonts w:ascii="Times New Roman" w:eastAsia="Times New Roman" w:hAnsi="Times New Roman"/>
          <w:sz w:val="24"/>
          <w:szCs w:val="24"/>
          <w:lang w:eastAsia="ar-SA"/>
        </w:rPr>
        <w:t>- D</w:t>
      </w:r>
      <w:r w:rsidR="006629B1" w:rsidRPr="00E56F84">
        <w:rPr>
          <w:rFonts w:ascii="Times New Roman" w:eastAsia="Times New Roman" w:hAnsi="Times New Roman"/>
          <w:sz w:val="24"/>
          <w:szCs w:val="24"/>
          <w:lang w:eastAsia="ar-SA"/>
        </w:rPr>
        <w:t>yrektor</w:t>
      </w:r>
      <w:r w:rsidR="00061B8E" w:rsidRPr="00E56F84">
        <w:rPr>
          <w:rFonts w:ascii="Times New Roman" w:eastAsia="Times New Roman" w:hAnsi="Times New Roman"/>
          <w:sz w:val="24"/>
          <w:szCs w:val="24"/>
          <w:lang w:eastAsia="ar-SA"/>
        </w:rPr>
        <w:t>a</w:t>
      </w:r>
      <w:r w:rsidR="006629B1" w:rsidRPr="00E56F84">
        <w:rPr>
          <w:rFonts w:ascii="Times New Roman" w:eastAsia="Times New Roman" w:hAnsi="Times New Roman"/>
          <w:sz w:val="24"/>
          <w:szCs w:val="24"/>
          <w:lang w:eastAsia="ar-SA"/>
        </w:rPr>
        <w:t xml:space="preserve"> IBM PAN</w:t>
      </w:r>
    </w:p>
    <w:p w:rsidR="00B52392" w:rsidRPr="00E56F84" w:rsidRDefault="00B52392" w:rsidP="00205C98">
      <w:pPr>
        <w:suppressAutoHyphens/>
        <w:spacing w:line="240" w:lineRule="auto"/>
        <w:rPr>
          <w:rFonts w:ascii="Times New Roman" w:eastAsia="Times New Roman" w:hAnsi="Times New Roman"/>
          <w:sz w:val="24"/>
          <w:szCs w:val="24"/>
          <w:lang w:eastAsia="ar-SA"/>
        </w:rPr>
      </w:pPr>
    </w:p>
    <w:p w:rsidR="00B52392" w:rsidRPr="00E56F84" w:rsidRDefault="00B52392" w:rsidP="00205C98">
      <w:pPr>
        <w:suppressAutoHyphens/>
        <w:spacing w:line="240" w:lineRule="auto"/>
        <w:rPr>
          <w:rFonts w:ascii="Times New Roman" w:eastAsia="Times New Roman" w:hAnsi="Times New Roman"/>
          <w:b/>
          <w:sz w:val="24"/>
          <w:szCs w:val="24"/>
          <w:lang w:eastAsia="ar-SA"/>
        </w:rPr>
      </w:pPr>
      <w:r w:rsidRPr="00E56F84">
        <w:rPr>
          <w:rFonts w:ascii="Times New Roman" w:eastAsia="Times New Roman" w:hAnsi="Times New Roman"/>
          <w:sz w:val="24"/>
          <w:szCs w:val="24"/>
          <w:lang w:eastAsia="ar-SA"/>
        </w:rPr>
        <w:t xml:space="preserve">zwanym dalej </w:t>
      </w:r>
      <w:r w:rsidRPr="00E56F84">
        <w:rPr>
          <w:rFonts w:ascii="Times New Roman" w:eastAsia="Times New Roman" w:hAnsi="Times New Roman"/>
          <w:b/>
          <w:sz w:val="24"/>
          <w:szCs w:val="24"/>
          <w:lang w:eastAsia="ar-SA"/>
        </w:rPr>
        <w:t>„Zamawiającym Wiodącym”</w:t>
      </w:r>
    </w:p>
    <w:p w:rsidR="006629B1" w:rsidRPr="00E56F84" w:rsidRDefault="006629B1" w:rsidP="00205C98">
      <w:pPr>
        <w:suppressAutoHyphens/>
        <w:spacing w:line="240" w:lineRule="auto"/>
        <w:rPr>
          <w:rFonts w:ascii="Times New Roman" w:eastAsia="Times New Roman" w:hAnsi="Times New Roman"/>
          <w:sz w:val="24"/>
          <w:szCs w:val="24"/>
          <w:lang w:eastAsia="ar-SA"/>
        </w:rPr>
      </w:pPr>
    </w:p>
    <w:p w:rsidR="0088325E" w:rsidRPr="00E56F84" w:rsidRDefault="00B52392" w:rsidP="00B52392">
      <w:pPr>
        <w:suppressAutoHyphens/>
        <w:spacing w:line="240" w:lineRule="auto"/>
        <w:rPr>
          <w:rFonts w:ascii="Times New Roman" w:eastAsia="Times New Roman" w:hAnsi="Times New Roman"/>
          <w:sz w:val="24"/>
          <w:szCs w:val="24"/>
          <w:lang w:eastAsia="ar-SA"/>
        </w:rPr>
      </w:pPr>
      <w:r w:rsidRPr="00E56F84">
        <w:rPr>
          <w:rFonts w:ascii="Times New Roman" w:eastAsia="Times New Roman" w:hAnsi="Times New Roman"/>
          <w:sz w:val="24"/>
          <w:szCs w:val="24"/>
          <w:lang w:eastAsia="ar-SA"/>
        </w:rPr>
        <w:t xml:space="preserve">działającym </w:t>
      </w:r>
      <w:r w:rsidR="00076740" w:rsidRPr="00E56F84">
        <w:rPr>
          <w:rFonts w:ascii="Times New Roman" w:eastAsia="Times New Roman" w:hAnsi="Times New Roman"/>
          <w:sz w:val="24"/>
          <w:szCs w:val="24"/>
          <w:lang w:eastAsia="ar-SA"/>
        </w:rPr>
        <w:t xml:space="preserve">w imieniu własnym oraz </w:t>
      </w:r>
      <w:r w:rsidRPr="00E56F84">
        <w:rPr>
          <w:rFonts w:ascii="Times New Roman" w:eastAsia="Times New Roman" w:hAnsi="Times New Roman"/>
          <w:sz w:val="24"/>
          <w:szCs w:val="24"/>
          <w:lang w:eastAsia="ar-SA"/>
        </w:rPr>
        <w:t xml:space="preserve">na mocy zawartego porozumienia również w imieniu i na rzecz </w:t>
      </w:r>
      <w:r w:rsidR="0088325E" w:rsidRPr="00E56F84">
        <w:rPr>
          <w:rFonts w:ascii="Times New Roman" w:eastAsia="Times New Roman" w:hAnsi="Times New Roman"/>
          <w:sz w:val="24"/>
          <w:szCs w:val="24"/>
          <w:lang w:eastAsia="ar-SA"/>
        </w:rPr>
        <w:t xml:space="preserve"> LINEXIM Sp. z</w:t>
      </w:r>
      <w:r w:rsidR="0088325E" w:rsidRPr="00E56F84">
        <w:rPr>
          <w:rFonts w:ascii="Times New Roman" w:eastAsia="Times New Roman" w:hAnsi="Times New Roman"/>
          <w:b/>
          <w:sz w:val="24"/>
          <w:szCs w:val="24"/>
          <w:lang w:eastAsia="ar-SA"/>
        </w:rPr>
        <w:t xml:space="preserve"> </w:t>
      </w:r>
      <w:r w:rsidR="0088325E" w:rsidRPr="00E56F84">
        <w:rPr>
          <w:rFonts w:ascii="Times New Roman" w:eastAsia="Times New Roman" w:hAnsi="Times New Roman"/>
          <w:sz w:val="24"/>
          <w:szCs w:val="24"/>
          <w:lang w:eastAsia="ar-SA"/>
        </w:rPr>
        <w:t>o.o. z siedzibą  w Łodzi (kod 9</w:t>
      </w:r>
      <w:r w:rsidRPr="00E56F84">
        <w:rPr>
          <w:rFonts w:ascii="Times New Roman" w:eastAsia="Times New Roman" w:hAnsi="Times New Roman"/>
          <w:sz w:val="24"/>
          <w:szCs w:val="24"/>
          <w:lang w:eastAsia="ar-SA"/>
        </w:rPr>
        <w:t>3-232), ul. Lodowa 106A, wpisanej</w:t>
      </w:r>
      <w:r w:rsidR="0088325E" w:rsidRPr="00E56F84">
        <w:rPr>
          <w:rFonts w:ascii="Times New Roman" w:eastAsia="Times New Roman" w:hAnsi="Times New Roman"/>
          <w:sz w:val="24"/>
          <w:szCs w:val="24"/>
          <w:lang w:eastAsia="ar-SA"/>
        </w:rPr>
        <w:t xml:space="preserve"> do Krajowego Rejestru </w:t>
      </w:r>
      <w:r w:rsidRPr="00E56F84">
        <w:rPr>
          <w:rFonts w:ascii="Times New Roman" w:eastAsia="Times New Roman" w:hAnsi="Times New Roman"/>
          <w:sz w:val="24"/>
          <w:szCs w:val="24"/>
          <w:lang w:eastAsia="ar-SA"/>
        </w:rPr>
        <w:t>S</w:t>
      </w:r>
      <w:r w:rsidR="0088325E" w:rsidRPr="00E56F84">
        <w:rPr>
          <w:rFonts w:ascii="Times New Roman" w:eastAsia="Times New Roman" w:hAnsi="Times New Roman"/>
          <w:sz w:val="24"/>
          <w:szCs w:val="24"/>
          <w:lang w:eastAsia="ar-SA"/>
        </w:rPr>
        <w:t xml:space="preserve">ądowego pod numerem 0000237687 w Sądzie Rejonowym dla Łodzi – Śródmieścia w Łodzi XX Wydział Krajowego Rejestru Sądowego, NIP </w:t>
      </w:r>
      <w:r w:rsidR="00A5351F" w:rsidRPr="00E56F84">
        <w:rPr>
          <w:rFonts w:ascii="Times New Roman" w:eastAsia="Times New Roman" w:hAnsi="Times New Roman"/>
          <w:sz w:val="24"/>
          <w:szCs w:val="24"/>
          <w:lang w:eastAsia="ar-SA"/>
        </w:rPr>
        <w:t>7280003120</w:t>
      </w:r>
      <w:r w:rsidR="004C7730" w:rsidRPr="00E56F84">
        <w:rPr>
          <w:rFonts w:ascii="Times New Roman" w:eastAsia="Times New Roman" w:hAnsi="Times New Roman"/>
          <w:sz w:val="24"/>
          <w:szCs w:val="24"/>
          <w:lang w:eastAsia="ar-SA"/>
        </w:rPr>
        <w:t xml:space="preserve"> REGON 470507315</w:t>
      </w:r>
      <w:r w:rsidR="00CF50B5" w:rsidRPr="00E56F84">
        <w:rPr>
          <w:rFonts w:ascii="Times New Roman" w:eastAsia="Times New Roman" w:hAnsi="Times New Roman"/>
          <w:sz w:val="24"/>
          <w:szCs w:val="24"/>
          <w:lang w:eastAsia="ar-SA"/>
        </w:rPr>
        <w:t xml:space="preserve"> zwanym dalej </w:t>
      </w:r>
      <w:r w:rsidR="00CF50B5" w:rsidRPr="00E56F84">
        <w:rPr>
          <w:rFonts w:ascii="Times New Roman" w:eastAsia="Times New Roman" w:hAnsi="Times New Roman"/>
          <w:b/>
          <w:sz w:val="24"/>
          <w:szCs w:val="24"/>
          <w:lang w:eastAsia="ar-SA"/>
        </w:rPr>
        <w:t>„Zamawiającym</w:t>
      </w:r>
      <w:r w:rsidR="00CF50B5" w:rsidRPr="00E56F84">
        <w:rPr>
          <w:rFonts w:ascii="Times New Roman" w:eastAsia="Times New Roman" w:hAnsi="Times New Roman"/>
          <w:sz w:val="24"/>
          <w:szCs w:val="24"/>
          <w:lang w:eastAsia="ar-SA"/>
        </w:rPr>
        <w:t>”</w:t>
      </w:r>
    </w:p>
    <w:p w:rsidR="00B52392" w:rsidRPr="00E56F84" w:rsidRDefault="00B52392" w:rsidP="00B52392">
      <w:pPr>
        <w:suppressAutoHyphens/>
        <w:spacing w:line="240" w:lineRule="auto"/>
        <w:rPr>
          <w:rFonts w:ascii="Times New Roman" w:eastAsia="Times New Roman" w:hAnsi="Times New Roman"/>
          <w:b/>
          <w:sz w:val="24"/>
          <w:szCs w:val="24"/>
          <w:lang w:eastAsia="ar-SA"/>
        </w:rPr>
      </w:pPr>
    </w:p>
    <w:p w:rsidR="00B52392" w:rsidRPr="00E56F84" w:rsidRDefault="00205C98" w:rsidP="00B52392">
      <w:pPr>
        <w:suppressAutoHyphens/>
        <w:spacing w:after="120"/>
        <w:jc w:val="both"/>
        <w:rPr>
          <w:rFonts w:ascii="Times New Roman" w:eastAsia="Times New Roman" w:hAnsi="Times New Roman"/>
          <w:sz w:val="24"/>
          <w:szCs w:val="24"/>
          <w:lang w:eastAsia="ar-SA"/>
        </w:rPr>
      </w:pPr>
      <w:r w:rsidRPr="00E56F84">
        <w:rPr>
          <w:rFonts w:ascii="Times New Roman" w:eastAsia="Times New Roman" w:hAnsi="Times New Roman"/>
          <w:sz w:val="24"/>
          <w:szCs w:val="24"/>
          <w:lang w:eastAsia="ar-SA"/>
        </w:rPr>
        <w:t>a</w:t>
      </w:r>
      <w:r w:rsidR="009F0142" w:rsidRPr="00E56F84">
        <w:rPr>
          <w:rFonts w:ascii="Times New Roman" w:eastAsia="Times New Roman" w:hAnsi="Times New Roman"/>
          <w:sz w:val="24"/>
          <w:szCs w:val="24"/>
          <w:lang w:eastAsia="ar-SA"/>
        </w:rPr>
        <w:t xml:space="preserve"> </w:t>
      </w:r>
    </w:p>
    <w:p w:rsidR="00076740" w:rsidRPr="00E56F84" w:rsidRDefault="00076740" w:rsidP="00B52392">
      <w:pPr>
        <w:suppressAutoHyphens/>
        <w:spacing w:after="120"/>
        <w:jc w:val="both"/>
        <w:rPr>
          <w:rFonts w:ascii="Times New Roman" w:eastAsia="Times New Roman" w:hAnsi="Times New Roman"/>
          <w:sz w:val="24"/>
          <w:szCs w:val="24"/>
          <w:lang w:eastAsia="ar-SA"/>
        </w:rPr>
      </w:pPr>
    </w:p>
    <w:p w:rsidR="00076740" w:rsidRPr="00E56F84" w:rsidRDefault="00076740" w:rsidP="00B52392">
      <w:pPr>
        <w:suppressAutoHyphens/>
        <w:spacing w:after="120"/>
        <w:jc w:val="both"/>
        <w:rPr>
          <w:rFonts w:ascii="Times New Roman" w:eastAsia="Times New Roman" w:hAnsi="Times New Roman"/>
          <w:sz w:val="24"/>
          <w:szCs w:val="24"/>
          <w:lang w:eastAsia="ar-SA"/>
        </w:rPr>
      </w:pPr>
      <w:r w:rsidRPr="00E56F84">
        <w:rPr>
          <w:rFonts w:ascii="Times New Roman" w:eastAsia="Times New Roman" w:hAnsi="Times New Roman"/>
          <w:sz w:val="24"/>
          <w:szCs w:val="24"/>
          <w:lang w:eastAsia="ar-SA"/>
        </w:rPr>
        <w:t>…………………..</w:t>
      </w:r>
    </w:p>
    <w:p w:rsidR="00205C98" w:rsidRPr="00E56F84" w:rsidRDefault="00076740" w:rsidP="00B52392">
      <w:pPr>
        <w:suppressAutoHyphens/>
        <w:spacing w:after="120"/>
        <w:jc w:val="both"/>
        <w:rPr>
          <w:rFonts w:ascii="Times New Roman" w:eastAsia="Times New Roman" w:hAnsi="Times New Roman"/>
          <w:b/>
          <w:sz w:val="24"/>
          <w:szCs w:val="24"/>
          <w:lang w:bidi="en-US"/>
        </w:rPr>
      </w:pPr>
      <w:r w:rsidRPr="00E56F84">
        <w:rPr>
          <w:rFonts w:ascii="Times New Roman" w:eastAsia="Times New Roman" w:hAnsi="Times New Roman"/>
          <w:sz w:val="24"/>
          <w:szCs w:val="24"/>
          <w:lang w:bidi="en-US"/>
        </w:rPr>
        <w:t>zwaną</w:t>
      </w:r>
      <w:r w:rsidR="00B52392" w:rsidRPr="00E56F84">
        <w:rPr>
          <w:rFonts w:ascii="Times New Roman" w:eastAsia="Times New Roman" w:hAnsi="Times New Roman"/>
          <w:sz w:val="24"/>
          <w:szCs w:val="24"/>
          <w:lang w:bidi="en-US"/>
        </w:rPr>
        <w:t xml:space="preserve"> dalej </w:t>
      </w:r>
      <w:r w:rsidR="00B52392" w:rsidRPr="00E56F84">
        <w:rPr>
          <w:rFonts w:ascii="Times New Roman" w:eastAsia="Times New Roman" w:hAnsi="Times New Roman"/>
          <w:b/>
          <w:sz w:val="24"/>
          <w:szCs w:val="24"/>
          <w:lang w:bidi="en-US"/>
        </w:rPr>
        <w:t>„Wykonawcą”</w:t>
      </w:r>
    </w:p>
    <w:p w:rsidR="00205C98" w:rsidRPr="00E56F84" w:rsidRDefault="00205C98" w:rsidP="00205C98">
      <w:pPr>
        <w:suppressAutoHyphens/>
        <w:autoSpaceDE w:val="0"/>
        <w:spacing w:line="360" w:lineRule="auto"/>
        <w:jc w:val="center"/>
        <w:rPr>
          <w:rFonts w:ascii="Times New Roman" w:eastAsia="Times New Roman" w:hAnsi="Times New Roman"/>
          <w:b/>
          <w:sz w:val="24"/>
          <w:szCs w:val="24"/>
          <w:lang w:eastAsia="ar-SA"/>
        </w:rPr>
      </w:pPr>
      <w:r w:rsidRPr="00E56F84">
        <w:rPr>
          <w:rFonts w:ascii="Times New Roman" w:eastAsia="Times New Roman" w:hAnsi="Times New Roman"/>
          <w:b/>
          <w:sz w:val="24"/>
          <w:szCs w:val="24"/>
          <w:lang w:eastAsia="ar-SA"/>
        </w:rPr>
        <w:t>§ 1.</w:t>
      </w:r>
    </w:p>
    <w:p w:rsidR="00205C98" w:rsidRPr="00E56F84" w:rsidRDefault="00205C98" w:rsidP="004C0066">
      <w:pPr>
        <w:suppressAutoHyphens/>
        <w:autoSpaceDE w:val="0"/>
        <w:spacing w:line="240" w:lineRule="auto"/>
        <w:jc w:val="center"/>
        <w:rPr>
          <w:rFonts w:ascii="Times New Roman" w:eastAsia="Times New Roman" w:hAnsi="Times New Roman"/>
          <w:sz w:val="24"/>
          <w:szCs w:val="24"/>
          <w:lang w:eastAsia="ar-SA"/>
        </w:rPr>
      </w:pPr>
    </w:p>
    <w:p w:rsidR="004C0066" w:rsidRPr="005D4319" w:rsidRDefault="001641EA" w:rsidP="00DF5859">
      <w:pPr>
        <w:numPr>
          <w:ilvl w:val="0"/>
          <w:numId w:val="1"/>
        </w:numPr>
        <w:suppressAutoHyphens/>
        <w:autoSpaceDE w:val="0"/>
        <w:spacing w:before="120" w:after="120" w:line="240" w:lineRule="auto"/>
        <w:ind w:left="431"/>
        <w:jc w:val="both"/>
        <w:rPr>
          <w:rFonts w:ascii="Times New Roman" w:eastAsia="Times New Roman" w:hAnsi="Times New Roman"/>
          <w:sz w:val="24"/>
          <w:szCs w:val="24"/>
          <w:lang w:eastAsia="ar-SA"/>
        </w:rPr>
      </w:pPr>
      <w:r w:rsidRPr="005D4319">
        <w:rPr>
          <w:rFonts w:ascii="Times New Roman" w:eastAsia="Times New Roman" w:hAnsi="Times New Roman"/>
          <w:sz w:val="24"/>
          <w:szCs w:val="24"/>
          <w:lang w:eastAsia="ar-SA"/>
        </w:rPr>
        <w:t xml:space="preserve">Umowa została zawarta  </w:t>
      </w:r>
      <w:r w:rsidR="0083141D" w:rsidRPr="005D4319">
        <w:rPr>
          <w:rFonts w:ascii="Times New Roman" w:eastAsia="Times New Roman" w:hAnsi="Times New Roman"/>
          <w:sz w:val="24"/>
          <w:szCs w:val="24"/>
          <w:lang w:eastAsia="ar-SA"/>
        </w:rPr>
        <w:t xml:space="preserve">na podstawie </w:t>
      </w:r>
      <w:r w:rsidR="00187138" w:rsidRPr="005D4319">
        <w:rPr>
          <w:rFonts w:ascii="Times New Roman" w:eastAsia="Times New Roman" w:hAnsi="Times New Roman"/>
          <w:sz w:val="24"/>
          <w:szCs w:val="24"/>
          <w:lang w:eastAsia="ar-SA"/>
        </w:rPr>
        <w:t xml:space="preserve"> art. 138o ustawy </w:t>
      </w:r>
      <w:r w:rsidR="00187138" w:rsidRPr="005D4319">
        <w:rPr>
          <w:rFonts w:ascii="Times New Roman" w:hAnsi="Times New Roman"/>
        </w:rPr>
        <w:t>Prawo Zamówień  Publicznych (t.</w:t>
      </w:r>
      <w:r w:rsidR="00D516B0" w:rsidRPr="005D4319">
        <w:rPr>
          <w:rFonts w:ascii="Times New Roman" w:hAnsi="Times New Roman"/>
        </w:rPr>
        <w:t xml:space="preserve"> </w:t>
      </w:r>
      <w:r w:rsidR="00187138" w:rsidRPr="005D4319">
        <w:rPr>
          <w:rFonts w:ascii="Times New Roman" w:hAnsi="Times New Roman"/>
        </w:rPr>
        <w:t xml:space="preserve">j. Dz. U. 2015 poz. 2146 z </w:t>
      </w:r>
      <w:proofErr w:type="spellStart"/>
      <w:r w:rsidR="00187138" w:rsidRPr="005D4319">
        <w:rPr>
          <w:rFonts w:ascii="Times New Roman" w:hAnsi="Times New Roman"/>
        </w:rPr>
        <w:t>późn</w:t>
      </w:r>
      <w:proofErr w:type="spellEnd"/>
      <w:r w:rsidR="00187138" w:rsidRPr="005D4319">
        <w:rPr>
          <w:rFonts w:ascii="Times New Roman" w:hAnsi="Times New Roman"/>
        </w:rPr>
        <w:t xml:space="preserve">. zm.) </w:t>
      </w:r>
      <w:r w:rsidR="00F81FEF" w:rsidRPr="005D4319">
        <w:rPr>
          <w:rFonts w:ascii="Times New Roman" w:eastAsia="Times New Roman" w:hAnsi="Times New Roman"/>
          <w:sz w:val="24"/>
          <w:szCs w:val="24"/>
          <w:lang w:eastAsia="ar-SA"/>
        </w:rPr>
        <w:t xml:space="preserve"> zgodnie z ofertą przedstawioną przez Wykonawcę</w:t>
      </w:r>
    </w:p>
    <w:p w:rsidR="00604CB2" w:rsidRPr="00E56F84" w:rsidRDefault="004C0066" w:rsidP="00B7769E">
      <w:pPr>
        <w:suppressAutoHyphens/>
        <w:autoSpaceDE w:val="0"/>
        <w:spacing w:before="120" w:after="120" w:line="240" w:lineRule="auto"/>
        <w:ind w:left="431"/>
        <w:jc w:val="center"/>
        <w:rPr>
          <w:rFonts w:ascii="Times New Roman" w:eastAsia="Times New Roman" w:hAnsi="Times New Roman"/>
          <w:b/>
          <w:sz w:val="24"/>
          <w:szCs w:val="24"/>
          <w:lang w:eastAsia="ar-SA"/>
        </w:rPr>
      </w:pPr>
      <w:r w:rsidRPr="00E56F84">
        <w:rPr>
          <w:rFonts w:ascii="Times New Roman" w:eastAsia="Times New Roman" w:hAnsi="Times New Roman"/>
          <w:b/>
          <w:sz w:val="24"/>
          <w:szCs w:val="24"/>
          <w:lang w:eastAsia="ar-SA"/>
        </w:rPr>
        <w:t>§ 2.</w:t>
      </w:r>
    </w:p>
    <w:p w:rsidR="004C0066" w:rsidRPr="00E56F84" w:rsidRDefault="00205C98" w:rsidP="0088325E">
      <w:pPr>
        <w:pStyle w:val="Akapitzlist"/>
        <w:numPr>
          <w:ilvl w:val="0"/>
          <w:numId w:val="2"/>
        </w:numPr>
        <w:tabs>
          <w:tab w:val="left" w:pos="426"/>
        </w:tabs>
        <w:suppressAutoHyphens/>
        <w:autoSpaceDE w:val="0"/>
        <w:spacing w:before="120" w:after="120" w:line="240" w:lineRule="auto"/>
        <w:ind w:left="284" w:hanging="284"/>
        <w:jc w:val="both"/>
        <w:rPr>
          <w:rFonts w:ascii="Times New Roman" w:eastAsia="Times New Roman" w:hAnsi="Times New Roman"/>
          <w:sz w:val="24"/>
          <w:szCs w:val="24"/>
          <w:lang w:eastAsia="ar-SA"/>
        </w:rPr>
      </w:pPr>
      <w:r w:rsidRPr="00E56F84">
        <w:rPr>
          <w:rFonts w:ascii="Times New Roman" w:eastAsia="Times New Roman" w:hAnsi="Times New Roman"/>
          <w:sz w:val="24"/>
          <w:szCs w:val="24"/>
          <w:lang w:eastAsia="ar-SA"/>
        </w:rPr>
        <w:t xml:space="preserve">Przedmiotem niniejszej umowy  jest </w:t>
      </w:r>
      <w:r w:rsidR="004C0066" w:rsidRPr="00E56F84">
        <w:rPr>
          <w:rFonts w:ascii="Times New Roman" w:eastAsia="Times New Roman" w:hAnsi="Times New Roman"/>
          <w:sz w:val="24"/>
          <w:szCs w:val="24"/>
          <w:lang w:eastAsia="ar-SA"/>
        </w:rPr>
        <w:t>u</w:t>
      </w:r>
      <w:r w:rsidR="004C0066" w:rsidRPr="00E56F84">
        <w:rPr>
          <w:rFonts w:ascii="Times New Roman" w:eastAsia="Times New Roman" w:hAnsi="Times New Roman"/>
          <w:iCs/>
          <w:sz w:val="24"/>
          <w:szCs w:val="24"/>
          <w:lang w:eastAsia="ar-SA"/>
        </w:rPr>
        <w:t>sługa fizyczne</w:t>
      </w:r>
      <w:r w:rsidR="000E0DE5" w:rsidRPr="00E56F84">
        <w:rPr>
          <w:rFonts w:ascii="Times New Roman" w:eastAsia="Times New Roman" w:hAnsi="Times New Roman"/>
          <w:iCs/>
          <w:sz w:val="24"/>
          <w:szCs w:val="24"/>
          <w:lang w:eastAsia="ar-SA"/>
        </w:rPr>
        <w:t>j ochrony</w:t>
      </w:r>
      <w:r w:rsidR="004C0066" w:rsidRPr="00E56F84">
        <w:rPr>
          <w:rFonts w:ascii="Times New Roman" w:eastAsia="Times New Roman" w:hAnsi="Times New Roman"/>
          <w:iCs/>
          <w:sz w:val="24"/>
          <w:szCs w:val="24"/>
          <w:lang w:eastAsia="ar-SA"/>
        </w:rPr>
        <w:t xml:space="preserve"> mienia i osób w obiekcie Instytutu Biologii Medycznej Polskiej Akademii Nauk przy ulicy </w:t>
      </w:r>
      <w:r w:rsidR="0088325E" w:rsidRPr="00E56F84">
        <w:rPr>
          <w:rFonts w:ascii="Times New Roman" w:eastAsia="Times New Roman" w:hAnsi="Times New Roman"/>
          <w:iCs/>
          <w:sz w:val="24"/>
          <w:szCs w:val="24"/>
          <w:lang w:eastAsia="ar-SA"/>
        </w:rPr>
        <w:t xml:space="preserve">Lodowej 106 w Łodzi oraz LINEXIM Sp. z o.o. z siedzibą  w Łodzi, ul. Lodowa 106A </w:t>
      </w:r>
      <w:r w:rsidR="004C0066" w:rsidRPr="00E56F84">
        <w:rPr>
          <w:rFonts w:ascii="Times New Roman" w:eastAsia="Times New Roman" w:hAnsi="Times New Roman"/>
          <w:iCs/>
          <w:sz w:val="24"/>
          <w:szCs w:val="24"/>
          <w:lang w:eastAsia="ar-SA"/>
        </w:rPr>
        <w:t xml:space="preserve">w </w:t>
      </w:r>
      <w:r w:rsidR="005E325A" w:rsidRPr="00E56F84">
        <w:rPr>
          <w:rFonts w:ascii="Times New Roman" w:eastAsia="Times New Roman" w:hAnsi="Times New Roman"/>
          <w:iCs/>
          <w:sz w:val="24"/>
          <w:szCs w:val="24"/>
          <w:lang w:eastAsia="ar-SA"/>
        </w:rPr>
        <w:t xml:space="preserve">Łodzi </w:t>
      </w:r>
      <w:r w:rsidR="00B13A63" w:rsidRPr="00E56F84">
        <w:rPr>
          <w:rFonts w:ascii="Times New Roman" w:eastAsia="Times New Roman" w:hAnsi="Times New Roman"/>
          <w:iCs/>
          <w:sz w:val="24"/>
          <w:szCs w:val="24"/>
          <w:lang w:eastAsia="ar-SA"/>
        </w:rPr>
        <w:t>(kod 93-232)</w:t>
      </w:r>
      <w:r w:rsidR="00B13A63">
        <w:rPr>
          <w:rFonts w:ascii="Times New Roman" w:eastAsia="Times New Roman" w:hAnsi="Times New Roman"/>
          <w:iCs/>
          <w:sz w:val="24"/>
          <w:szCs w:val="24"/>
          <w:lang w:eastAsia="ar-SA"/>
        </w:rPr>
        <w:t xml:space="preserve">, </w:t>
      </w:r>
      <w:r w:rsidR="005E325A" w:rsidRPr="00E56F84">
        <w:rPr>
          <w:rFonts w:ascii="Times New Roman" w:eastAsia="Times New Roman" w:hAnsi="Times New Roman"/>
          <w:iCs/>
          <w:sz w:val="24"/>
          <w:szCs w:val="24"/>
          <w:lang w:eastAsia="ar-SA"/>
        </w:rPr>
        <w:t xml:space="preserve">wraz z dozorem </w:t>
      </w:r>
      <w:r w:rsidR="00076740" w:rsidRPr="00E56F84">
        <w:rPr>
          <w:rFonts w:ascii="Times New Roman" w:eastAsia="Times New Roman" w:hAnsi="Times New Roman"/>
          <w:iCs/>
          <w:sz w:val="24"/>
          <w:szCs w:val="24"/>
          <w:lang w:eastAsia="ar-SA"/>
        </w:rPr>
        <w:t>ich terenów i znajdujących się na nich naniesień oraz ochroną pojazdów</w:t>
      </w:r>
      <w:r w:rsidR="005E325A" w:rsidRPr="00E56F84">
        <w:rPr>
          <w:rFonts w:ascii="Times New Roman" w:eastAsia="Times New Roman" w:hAnsi="Times New Roman"/>
          <w:iCs/>
          <w:sz w:val="24"/>
          <w:szCs w:val="24"/>
          <w:lang w:eastAsia="ar-SA"/>
        </w:rPr>
        <w:t>.</w:t>
      </w:r>
    </w:p>
    <w:p w:rsidR="004C0066" w:rsidRPr="00E56F84" w:rsidRDefault="00CF50B5" w:rsidP="00DF416C">
      <w:pPr>
        <w:pStyle w:val="Akapitzlist"/>
        <w:numPr>
          <w:ilvl w:val="0"/>
          <w:numId w:val="2"/>
        </w:numPr>
        <w:suppressAutoHyphens/>
        <w:autoSpaceDE w:val="0"/>
        <w:spacing w:before="120" w:after="120" w:line="240" w:lineRule="auto"/>
        <w:ind w:left="284" w:hanging="284"/>
        <w:jc w:val="both"/>
        <w:rPr>
          <w:rFonts w:ascii="Times New Roman" w:eastAsia="Times New Roman" w:hAnsi="Times New Roman"/>
          <w:sz w:val="24"/>
          <w:szCs w:val="24"/>
          <w:lang w:eastAsia="ar-SA"/>
        </w:rPr>
      </w:pPr>
      <w:r w:rsidRPr="00E56F84">
        <w:rPr>
          <w:rFonts w:ascii="Times New Roman" w:hAnsi="Times New Roman"/>
          <w:sz w:val="24"/>
          <w:szCs w:val="24"/>
        </w:rPr>
        <w:t>Zamawiający Wiodący</w:t>
      </w:r>
      <w:r w:rsidR="00671DDB" w:rsidRPr="00E56F84">
        <w:rPr>
          <w:rFonts w:ascii="Times New Roman" w:hAnsi="Times New Roman"/>
          <w:sz w:val="24"/>
          <w:szCs w:val="24"/>
        </w:rPr>
        <w:t xml:space="preserve"> </w:t>
      </w:r>
      <w:r w:rsidR="004C0066" w:rsidRPr="00E56F84">
        <w:rPr>
          <w:rFonts w:ascii="Times New Roman" w:hAnsi="Times New Roman"/>
          <w:sz w:val="24"/>
          <w:szCs w:val="24"/>
        </w:rPr>
        <w:t>zleca wykonywanie usług</w:t>
      </w:r>
      <w:r w:rsidR="0060662D" w:rsidRPr="00E56F84">
        <w:rPr>
          <w:rFonts w:ascii="Times New Roman" w:hAnsi="Times New Roman"/>
          <w:sz w:val="24"/>
          <w:szCs w:val="24"/>
        </w:rPr>
        <w:t>i, o której</w:t>
      </w:r>
      <w:r w:rsidR="004C0066" w:rsidRPr="00E56F84">
        <w:rPr>
          <w:rFonts w:ascii="Times New Roman" w:hAnsi="Times New Roman"/>
          <w:sz w:val="24"/>
          <w:szCs w:val="24"/>
        </w:rPr>
        <w:t xml:space="preserve"> mowa w ust.1,</w:t>
      </w:r>
      <w:r w:rsidR="0088325E" w:rsidRPr="00E56F84">
        <w:rPr>
          <w:rFonts w:ascii="Times New Roman" w:hAnsi="Times New Roman"/>
          <w:sz w:val="24"/>
          <w:szCs w:val="24"/>
        </w:rPr>
        <w:t xml:space="preserve"> </w:t>
      </w:r>
      <w:r w:rsidR="004C0066" w:rsidRPr="00E56F84">
        <w:rPr>
          <w:rFonts w:ascii="Times New Roman" w:hAnsi="Times New Roman"/>
          <w:sz w:val="24"/>
          <w:szCs w:val="24"/>
        </w:rPr>
        <w:t xml:space="preserve">w miejscu, czasie, w zakresie i na warunkach określonych niniejszą umową oraz w załącznikach stanowiących jej integralną cześć, a mianowicie: </w:t>
      </w:r>
    </w:p>
    <w:p w:rsidR="004C0066" w:rsidRPr="007B7160" w:rsidRDefault="004C0066" w:rsidP="00DF416C">
      <w:pPr>
        <w:pStyle w:val="Default"/>
        <w:numPr>
          <w:ilvl w:val="0"/>
          <w:numId w:val="3"/>
        </w:numPr>
        <w:tabs>
          <w:tab w:val="left" w:pos="284"/>
        </w:tabs>
        <w:spacing w:before="120" w:after="120"/>
        <w:ind w:left="0" w:firstLine="0"/>
        <w:rPr>
          <w:color w:val="auto"/>
        </w:rPr>
      </w:pPr>
      <w:r w:rsidRPr="007B7160">
        <w:rPr>
          <w:color w:val="auto"/>
        </w:rPr>
        <w:t xml:space="preserve">szczegółowe warunki umowy o ochronę mienia </w:t>
      </w:r>
      <w:r w:rsidR="00057CA7" w:rsidRPr="007B7160">
        <w:rPr>
          <w:color w:val="auto"/>
        </w:rPr>
        <w:t xml:space="preserve">i osób </w:t>
      </w:r>
      <w:r w:rsidRPr="007B7160">
        <w:rPr>
          <w:color w:val="auto"/>
        </w:rPr>
        <w:t>- Zał. Nr 1</w:t>
      </w:r>
    </w:p>
    <w:p w:rsidR="004C0066" w:rsidRPr="007B7160" w:rsidRDefault="004C0066" w:rsidP="00DF416C">
      <w:pPr>
        <w:pStyle w:val="Default"/>
        <w:numPr>
          <w:ilvl w:val="0"/>
          <w:numId w:val="3"/>
        </w:numPr>
        <w:tabs>
          <w:tab w:val="left" w:pos="284"/>
        </w:tabs>
        <w:spacing w:before="120" w:after="120"/>
        <w:ind w:left="0" w:firstLine="0"/>
        <w:rPr>
          <w:color w:val="auto"/>
        </w:rPr>
      </w:pPr>
      <w:r w:rsidRPr="007B7160">
        <w:rPr>
          <w:color w:val="auto"/>
        </w:rPr>
        <w:t>protokół przekazania i przyjęcia pod fizyczną ochronę mienia</w:t>
      </w:r>
      <w:r w:rsidR="00057CA7" w:rsidRPr="007B7160">
        <w:rPr>
          <w:color w:val="auto"/>
        </w:rPr>
        <w:t xml:space="preserve"> i osób</w:t>
      </w:r>
      <w:r w:rsidRPr="007B7160">
        <w:rPr>
          <w:color w:val="auto"/>
        </w:rPr>
        <w:t xml:space="preserve"> - Zał. Nr 2</w:t>
      </w:r>
    </w:p>
    <w:p w:rsidR="00CF50B5" w:rsidRPr="005D4319" w:rsidRDefault="00CF50B5" w:rsidP="00DF416C">
      <w:pPr>
        <w:pStyle w:val="Default"/>
        <w:numPr>
          <w:ilvl w:val="0"/>
          <w:numId w:val="3"/>
        </w:numPr>
        <w:tabs>
          <w:tab w:val="left" w:pos="284"/>
        </w:tabs>
        <w:spacing w:before="120" w:after="120"/>
        <w:ind w:left="0" w:firstLine="0"/>
      </w:pPr>
      <w:r w:rsidRPr="005D4319">
        <w:t>pełnomocnictwo</w:t>
      </w:r>
    </w:p>
    <w:p w:rsidR="00061B8E" w:rsidRPr="00E56F84" w:rsidRDefault="00061B8E" w:rsidP="00DF416C">
      <w:pPr>
        <w:pStyle w:val="Default"/>
        <w:numPr>
          <w:ilvl w:val="0"/>
          <w:numId w:val="3"/>
        </w:numPr>
        <w:tabs>
          <w:tab w:val="left" w:pos="284"/>
        </w:tabs>
        <w:spacing w:before="120" w:after="120"/>
        <w:ind w:left="0" w:firstLine="0"/>
      </w:pPr>
      <w:r w:rsidRPr="00E56F84">
        <w:t>oferta Wykonawcy</w:t>
      </w:r>
    </w:p>
    <w:p w:rsidR="00061B8E" w:rsidRPr="00E56F84" w:rsidRDefault="00061B8E" w:rsidP="00DF416C">
      <w:pPr>
        <w:pStyle w:val="Default"/>
        <w:numPr>
          <w:ilvl w:val="0"/>
          <w:numId w:val="3"/>
        </w:numPr>
        <w:tabs>
          <w:tab w:val="left" w:pos="284"/>
        </w:tabs>
        <w:spacing w:before="120" w:after="120"/>
        <w:ind w:left="0" w:firstLine="0"/>
      </w:pPr>
      <w:r w:rsidRPr="00E56F84">
        <w:lastRenderedPageBreak/>
        <w:t>kserokopia ubezpieczenia</w:t>
      </w:r>
      <w:r w:rsidR="00686CE1" w:rsidRPr="00E56F84">
        <w:t xml:space="preserve"> odpowiedzialności z tytułu świadczonych usług</w:t>
      </w:r>
    </w:p>
    <w:p w:rsidR="00DF5859" w:rsidRPr="00E56F84" w:rsidRDefault="004C0066" w:rsidP="00DF416C">
      <w:pPr>
        <w:pStyle w:val="Default"/>
        <w:numPr>
          <w:ilvl w:val="0"/>
          <w:numId w:val="2"/>
        </w:numPr>
        <w:spacing w:before="120" w:after="120"/>
        <w:ind w:left="284" w:hanging="284"/>
        <w:jc w:val="both"/>
      </w:pPr>
      <w:r w:rsidRPr="00E56F84">
        <w:t xml:space="preserve">Wykonawca zobowiązuje się do wykonania przedmiotowej umowy przy pomocy osób dających rękojmię należytego wykonania umowy, posiadających stosowne uprawnienia jeżeli do wykonywania określonych czynności przepisy prawa wymagają posiadania takich uprawnień oraz przy zachowaniu należytej staranności. </w:t>
      </w:r>
    </w:p>
    <w:p w:rsidR="00DF5859" w:rsidRPr="00E56F84" w:rsidRDefault="00CF50B5" w:rsidP="00DF416C">
      <w:pPr>
        <w:pStyle w:val="Default"/>
        <w:numPr>
          <w:ilvl w:val="0"/>
          <w:numId w:val="2"/>
        </w:numPr>
        <w:spacing w:before="120" w:after="120"/>
        <w:ind w:left="284" w:hanging="284"/>
        <w:jc w:val="both"/>
      </w:pPr>
      <w:r w:rsidRPr="00E56F84">
        <w:t xml:space="preserve">Zamawiający Wiodący </w:t>
      </w:r>
      <w:r w:rsidR="0060662D" w:rsidRPr="00E56F84">
        <w:t xml:space="preserve"> </w:t>
      </w:r>
      <w:r w:rsidR="004C0066" w:rsidRPr="00E56F84">
        <w:t>dopuszcza stosowanie przez Wykonawcę wewnętrznego regulaminu służby pracowników ochrony, z zastrzeżeniem, że zapisy tego r</w:t>
      </w:r>
      <w:r w:rsidR="00076740" w:rsidRPr="00E56F84">
        <w:t xml:space="preserve">egulaminu nie będą sprzeczne z </w:t>
      </w:r>
      <w:r w:rsidR="004C0066" w:rsidRPr="00E56F84">
        <w:t xml:space="preserve"> treści</w:t>
      </w:r>
      <w:r w:rsidR="00671DDB" w:rsidRPr="00E56F84">
        <w:t>ą</w:t>
      </w:r>
      <w:r w:rsidR="00DF5859" w:rsidRPr="00E56F84">
        <w:t xml:space="preserve"> niniejszej umowy.</w:t>
      </w:r>
    </w:p>
    <w:p w:rsidR="00DF5859" w:rsidRPr="00E56F84" w:rsidRDefault="004C0066" w:rsidP="00DF416C">
      <w:pPr>
        <w:pStyle w:val="Default"/>
        <w:numPr>
          <w:ilvl w:val="0"/>
          <w:numId w:val="2"/>
        </w:numPr>
        <w:spacing w:before="120" w:after="120"/>
        <w:ind w:left="284" w:hanging="284"/>
        <w:jc w:val="both"/>
      </w:pPr>
      <w:r w:rsidRPr="00E56F84">
        <w:t>Wykonawca oświadcza, że posiada odpowiednie uprawnienia, kwalifikacje i umiejętności do wykonania przedmiotowej umowy, w szczególności posiada aktualną koncesję na prowadzenie działalności gospodarczej w zakresie usług ochrony osób i mienia wydaną przez Ministra Spraw Wewnętrznych i Administracji na podstawie Ustawy z dnia 22.08.1997 r. o ochronie osób i mien</w:t>
      </w:r>
      <w:r w:rsidR="000C305F">
        <w:t>ia (tekst jednolity: Dz. U. 2016 r. poz. 2046</w:t>
      </w:r>
      <w:r w:rsidRPr="00E56F84">
        <w:t>) i utrzyma ją, przez cały okres trwania niniejszej umowy. Utrata koncesji, stanowi podstawę do rozwiązania umowy przez Za</w:t>
      </w:r>
      <w:r w:rsidR="00DF5859" w:rsidRPr="00E56F84">
        <w:t xml:space="preserve">mawiającego </w:t>
      </w:r>
      <w:r w:rsidR="00CF50B5" w:rsidRPr="00E56F84">
        <w:t xml:space="preserve">Wiodącego i Zamawiającego </w:t>
      </w:r>
      <w:r w:rsidR="00DF5859" w:rsidRPr="00E56F84">
        <w:t>z winy Wykonawcy.</w:t>
      </w:r>
    </w:p>
    <w:p w:rsidR="000F721A" w:rsidRPr="00E56F84" w:rsidRDefault="004C0066" w:rsidP="000F721A">
      <w:pPr>
        <w:pStyle w:val="Default"/>
        <w:numPr>
          <w:ilvl w:val="0"/>
          <w:numId w:val="2"/>
        </w:numPr>
        <w:spacing w:before="120" w:after="120"/>
        <w:ind w:left="284" w:hanging="284"/>
        <w:jc w:val="both"/>
      </w:pPr>
      <w:r w:rsidRPr="00E56F84">
        <w:t>Wykonawca oświadcza, że jest ubezpieczony od odpowiedzialn</w:t>
      </w:r>
      <w:r w:rsidR="001641EA" w:rsidRPr="00E56F84">
        <w:t xml:space="preserve">ości cywilnej na kwotę </w:t>
      </w:r>
      <w:r w:rsidR="00E56F84" w:rsidRPr="00E56F84">
        <w:t>…….</w:t>
      </w:r>
      <w:r w:rsidRPr="00E56F84">
        <w:t xml:space="preserve"> złotych i utrzyma przedmiotowe ubezpieczenia w całym okresie trwania umowy. W przypadku wygaśnięcia dotychczasowej polisy Wykonawca dostarczy niezwłocznie nową opłaconą polisę na wyżej wskazaną kwotę, przy czym ubezpieczenie to musi obejmować w</w:t>
      </w:r>
      <w:r w:rsidR="00523B4B">
        <w:t>szystkie dni trwania umowy. Nie</w:t>
      </w:r>
      <w:r w:rsidRPr="00E56F84">
        <w:t xml:space="preserve">przedłużenie ubezpieczenia na ww. warunkach, stanowi podstawę do rozwiązania umowy przez </w:t>
      </w:r>
      <w:r w:rsidR="00DF5859" w:rsidRPr="00E56F84">
        <w:t>Zamawiającego</w:t>
      </w:r>
      <w:r w:rsidR="00CF50B5" w:rsidRPr="00E56F84">
        <w:t xml:space="preserve"> Wiodącego </w:t>
      </w:r>
      <w:r w:rsidR="00DF5859" w:rsidRPr="00E56F84">
        <w:t xml:space="preserve"> </w:t>
      </w:r>
      <w:r w:rsidR="00CF50B5" w:rsidRPr="00E56F84">
        <w:t xml:space="preserve">i Zamawiającego </w:t>
      </w:r>
      <w:r w:rsidR="00DF5859" w:rsidRPr="00E56F84">
        <w:t>z winy Wykonawcy.</w:t>
      </w:r>
      <w:r w:rsidR="00671DDB" w:rsidRPr="00E56F84">
        <w:t xml:space="preserve"> Wykonawca upoważnia </w:t>
      </w:r>
      <w:r w:rsidR="00CF50B5" w:rsidRPr="00E56F84">
        <w:t>Zamawiającego</w:t>
      </w:r>
      <w:r w:rsidR="00671DDB" w:rsidRPr="00E56F84">
        <w:t xml:space="preserve"> </w:t>
      </w:r>
      <w:r w:rsidR="00CF50B5" w:rsidRPr="00E56F84">
        <w:t>Wiodącego i Zamawiającego</w:t>
      </w:r>
      <w:r w:rsidR="00241987" w:rsidRPr="00E56F84">
        <w:t xml:space="preserve"> do bezpośredniego otrzymania od ubezpieczyciela odszkodowania za wyrządzoną szkodę, przy czym każdorazowo upoważnionym będzie ten z Zamawiaj</w:t>
      </w:r>
      <w:r w:rsidR="004F14AE" w:rsidRPr="00E56F84">
        <w:t>ą</w:t>
      </w:r>
      <w:r w:rsidR="00241987" w:rsidRPr="00E56F84">
        <w:t>cych, który poniesie szkodę</w:t>
      </w:r>
      <w:r w:rsidR="004F14AE" w:rsidRPr="00E56F84">
        <w:t>. Upoważnienie powinno być częścią składową umowy</w:t>
      </w:r>
      <w:r w:rsidR="000F721A" w:rsidRPr="00E56F84">
        <w:t>.</w:t>
      </w:r>
    </w:p>
    <w:p w:rsidR="00686CE1" w:rsidRPr="00057CA7" w:rsidRDefault="00686CE1" w:rsidP="000F721A">
      <w:pPr>
        <w:pStyle w:val="Default"/>
        <w:numPr>
          <w:ilvl w:val="0"/>
          <w:numId w:val="2"/>
        </w:numPr>
        <w:spacing w:before="120" w:after="120"/>
        <w:ind w:left="284" w:hanging="284"/>
        <w:jc w:val="both"/>
        <w:rPr>
          <w:color w:val="auto"/>
        </w:rPr>
      </w:pPr>
      <w:r w:rsidRPr="00057CA7">
        <w:rPr>
          <w:color w:val="auto"/>
        </w:rPr>
        <w:t>Wykonawca przekazuje Zamawiającemu Wiodącemu i Zamawiającemu cesję praw do umowy ubezpieczenia z tytułu prowadzonej działalności, upoważniając w/w do uzyskania odszkodowania bezpośrednio od ubezpieczyciela Wykonawcy. Szczegółowe warunki określa cesja stanowiąca załącznik do umowy</w:t>
      </w:r>
    </w:p>
    <w:p w:rsidR="004C0066" w:rsidRPr="00E56F84" w:rsidRDefault="00941185" w:rsidP="00DF416C">
      <w:pPr>
        <w:pStyle w:val="Default"/>
        <w:numPr>
          <w:ilvl w:val="0"/>
          <w:numId w:val="2"/>
        </w:numPr>
        <w:spacing w:before="120" w:after="120"/>
        <w:ind w:left="284" w:hanging="284"/>
        <w:jc w:val="both"/>
      </w:pPr>
      <w:r w:rsidRPr="00E56F84">
        <w:t>Zamawiający Wiodący</w:t>
      </w:r>
      <w:r w:rsidR="0088325E" w:rsidRPr="00E56F84">
        <w:t xml:space="preserve"> </w:t>
      </w:r>
      <w:r w:rsidRPr="00E56F84">
        <w:t xml:space="preserve"> zobowiązuje się</w:t>
      </w:r>
      <w:r w:rsidR="004C0066" w:rsidRPr="00E56F84">
        <w:t xml:space="preserve"> do uprzedniego, pisemnego powiadomienia Wykonawcy o wszelkich </w:t>
      </w:r>
      <w:r w:rsidR="00DF5859" w:rsidRPr="00E56F84">
        <w:t>zamierzonych</w:t>
      </w:r>
      <w:r w:rsidR="004C0066" w:rsidRPr="00E56F84">
        <w:t xml:space="preserve"> zmianach w lokalach i infrastrukturze zamawiającego w zakresie powiększenia, zmniejszenia, przemieszczenia lub innych zmianach w stosunku do wyszczególnionych w protokół przekazania i przyjęcia pod fizyczną ochronę mienia, a także zmianach nazwy, względnie siedziby przedsiębiorstwa, charakteru użytkowego lub przeznaczenia obiektu. </w:t>
      </w:r>
    </w:p>
    <w:p w:rsidR="004C0066" w:rsidRPr="00E56F84" w:rsidRDefault="004C0066" w:rsidP="004C0066">
      <w:pPr>
        <w:pStyle w:val="Default"/>
      </w:pPr>
    </w:p>
    <w:p w:rsidR="004C0066" w:rsidRPr="00E56F84" w:rsidRDefault="004C0066" w:rsidP="00DF5859">
      <w:pPr>
        <w:pStyle w:val="Default"/>
        <w:jc w:val="center"/>
      </w:pPr>
      <w:r w:rsidRPr="00E56F84">
        <w:rPr>
          <w:b/>
          <w:bCs/>
        </w:rPr>
        <w:t>§ 3</w:t>
      </w:r>
    </w:p>
    <w:p w:rsidR="004D336E" w:rsidRPr="005D4319" w:rsidRDefault="004C0066" w:rsidP="00DF416C">
      <w:pPr>
        <w:pStyle w:val="Default"/>
        <w:numPr>
          <w:ilvl w:val="0"/>
          <w:numId w:val="4"/>
        </w:numPr>
        <w:spacing w:before="120" w:after="120"/>
        <w:ind w:left="284" w:hanging="284"/>
        <w:jc w:val="both"/>
      </w:pPr>
      <w:r w:rsidRPr="005D4319">
        <w:t>Umowa zostaje zawarta na czas</w:t>
      </w:r>
      <w:r w:rsidR="00E56F84" w:rsidRPr="005D4319">
        <w:t xml:space="preserve"> 1.09.2017 roku do 31.08.2019</w:t>
      </w:r>
      <w:r w:rsidR="006752D0" w:rsidRPr="005D4319">
        <w:t xml:space="preserve"> roku</w:t>
      </w:r>
      <w:r w:rsidR="004D336E" w:rsidRPr="005D4319">
        <w:t xml:space="preserve"> </w:t>
      </w:r>
    </w:p>
    <w:p w:rsidR="000535F6" w:rsidRPr="005D4319" w:rsidRDefault="000535F6" w:rsidP="00DF416C">
      <w:pPr>
        <w:pStyle w:val="Default"/>
        <w:numPr>
          <w:ilvl w:val="0"/>
          <w:numId w:val="4"/>
        </w:numPr>
        <w:spacing w:before="120" w:after="120"/>
        <w:ind w:left="284" w:hanging="284"/>
        <w:jc w:val="both"/>
      </w:pPr>
      <w:r w:rsidRPr="005D4319">
        <w:t>Dopuszcza się możliwość przedłużenia umowy na podstawie zawartego przez strony aneksu</w:t>
      </w:r>
    </w:p>
    <w:p w:rsidR="004C0066" w:rsidRPr="00E56F84" w:rsidRDefault="004C0066" w:rsidP="00DF416C">
      <w:pPr>
        <w:pStyle w:val="Default"/>
        <w:numPr>
          <w:ilvl w:val="0"/>
          <w:numId w:val="4"/>
        </w:numPr>
        <w:spacing w:before="120" w:after="120"/>
        <w:ind w:left="284" w:hanging="284"/>
        <w:jc w:val="both"/>
      </w:pPr>
      <w:r w:rsidRPr="00E56F84">
        <w:t xml:space="preserve">Odpowiedzialność Wykonawcy za wykonanie zamówienia rozpoczyna się od daty i godziny ustalonej w protokole przekazania i przyjęcia pod fizyczną ochronę mienia. </w:t>
      </w:r>
    </w:p>
    <w:p w:rsidR="00DF5859" w:rsidRDefault="00DF5859" w:rsidP="00DF5859">
      <w:pPr>
        <w:pStyle w:val="Default"/>
        <w:spacing w:before="120" w:after="120"/>
        <w:ind w:left="284"/>
        <w:jc w:val="both"/>
      </w:pPr>
    </w:p>
    <w:p w:rsidR="000535F6" w:rsidRPr="00E56F84" w:rsidRDefault="000535F6" w:rsidP="00DF5859">
      <w:pPr>
        <w:pStyle w:val="Default"/>
        <w:spacing w:before="120" w:after="120"/>
        <w:ind w:left="284"/>
        <w:jc w:val="both"/>
      </w:pPr>
    </w:p>
    <w:p w:rsidR="004C0066" w:rsidRPr="00E56F84" w:rsidRDefault="004C0066" w:rsidP="00DF5859">
      <w:pPr>
        <w:pStyle w:val="Default"/>
        <w:jc w:val="center"/>
        <w:rPr>
          <w:b/>
          <w:bCs/>
        </w:rPr>
      </w:pPr>
      <w:r w:rsidRPr="00E56F84">
        <w:rPr>
          <w:b/>
          <w:bCs/>
        </w:rPr>
        <w:lastRenderedPageBreak/>
        <w:t>§ 4</w:t>
      </w:r>
    </w:p>
    <w:p w:rsidR="00604CB2" w:rsidRPr="00E56F84" w:rsidRDefault="00604CB2" w:rsidP="00DF5859">
      <w:pPr>
        <w:pStyle w:val="Default"/>
        <w:jc w:val="center"/>
      </w:pPr>
    </w:p>
    <w:p w:rsidR="00473110" w:rsidRPr="00E56F84" w:rsidRDefault="004C0066" w:rsidP="00DF416C">
      <w:pPr>
        <w:pStyle w:val="Default"/>
        <w:numPr>
          <w:ilvl w:val="0"/>
          <w:numId w:val="5"/>
        </w:numPr>
        <w:spacing w:before="120" w:after="120"/>
        <w:ind w:left="284" w:hanging="284"/>
        <w:jc w:val="both"/>
      </w:pPr>
      <w:r w:rsidRPr="00E56F84">
        <w:t xml:space="preserve">Wysokość miesięcznego wynagrodzenia ryczałtowego netto za wykonanie usług określonych w § 2 wynosi: </w:t>
      </w:r>
      <w:r w:rsidR="00E56F84" w:rsidRPr="00E56F84">
        <w:t>…………</w:t>
      </w:r>
      <w:r w:rsidR="00B61A06" w:rsidRPr="00E56F84">
        <w:t xml:space="preserve"> </w:t>
      </w:r>
      <w:r w:rsidRPr="00E56F84">
        <w:t xml:space="preserve">zł </w:t>
      </w:r>
      <w:r w:rsidR="00473110" w:rsidRPr="00E56F84">
        <w:t xml:space="preserve">netto + podatek VAT </w:t>
      </w:r>
      <w:r w:rsidRPr="00E56F84">
        <w:t>wyso</w:t>
      </w:r>
      <w:r w:rsidR="00473110" w:rsidRPr="00E56F84">
        <w:t>kości</w:t>
      </w:r>
      <w:r w:rsidR="00B61A06" w:rsidRPr="00E56F84">
        <w:t xml:space="preserve"> 23%</w:t>
      </w:r>
      <w:r w:rsidR="00473110" w:rsidRPr="00E56F84">
        <w:t xml:space="preserve">, łącznie złotych </w:t>
      </w:r>
      <w:r w:rsidRPr="00E56F84">
        <w:t>brutto</w:t>
      </w:r>
      <w:r w:rsidR="006752D0" w:rsidRPr="00E56F84">
        <w:t xml:space="preserve"> </w:t>
      </w:r>
      <w:r w:rsidR="00E56F84" w:rsidRPr="00E56F84">
        <w:t>………..</w:t>
      </w:r>
      <w:r w:rsidR="00B61A06" w:rsidRPr="00E56F84">
        <w:t xml:space="preserve"> zł </w:t>
      </w:r>
      <w:r w:rsidRPr="00E56F84">
        <w:t>(słownie</w:t>
      </w:r>
      <w:r w:rsidR="00523B4B">
        <w:t>:………………………..</w:t>
      </w:r>
      <w:r w:rsidR="00473110" w:rsidRPr="00E56F84">
        <w:t>).</w:t>
      </w:r>
    </w:p>
    <w:p w:rsidR="00473110" w:rsidRPr="00E56F84" w:rsidRDefault="004C0066" w:rsidP="00DF416C">
      <w:pPr>
        <w:pStyle w:val="Default"/>
        <w:numPr>
          <w:ilvl w:val="0"/>
          <w:numId w:val="5"/>
        </w:numPr>
        <w:spacing w:before="120" w:after="120"/>
        <w:ind w:left="284" w:hanging="284"/>
        <w:jc w:val="both"/>
      </w:pPr>
      <w:r w:rsidRPr="00E56F84">
        <w:t>Ogółem wartość usługi w okresie obowiązywania umowy nie</w:t>
      </w:r>
      <w:r w:rsidR="004D336E" w:rsidRPr="00E56F84">
        <w:t xml:space="preserve"> </w:t>
      </w:r>
      <w:r w:rsidR="00E56F84" w:rsidRPr="00E56F84">
        <w:t>może przekroczyć kwoty …….</w:t>
      </w:r>
      <w:r w:rsidR="006752D0" w:rsidRPr="00E56F84">
        <w:t xml:space="preserve"> zł</w:t>
      </w:r>
      <w:r w:rsidRPr="00E56F84">
        <w:t xml:space="preserve"> netto. Cena po naliczeniu podatku VAT wynosi: </w:t>
      </w:r>
      <w:r w:rsidR="00E56F84" w:rsidRPr="00E56F84">
        <w:t>……………..</w:t>
      </w:r>
      <w:r w:rsidR="004D336E" w:rsidRPr="00E56F84">
        <w:t xml:space="preserve"> zł</w:t>
      </w:r>
      <w:r w:rsidRPr="00E56F84">
        <w:t xml:space="preserve"> ( słownie </w:t>
      </w:r>
      <w:r w:rsidR="004D336E" w:rsidRPr="00E56F84">
        <w:t xml:space="preserve">zł.: </w:t>
      </w:r>
      <w:r w:rsidR="00523B4B">
        <w:t>………………………………..</w:t>
      </w:r>
      <w:r w:rsidR="00473110" w:rsidRPr="00E56F84">
        <w:t>).</w:t>
      </w:r>
    </w:p>
    <w:p w:rsidR="0088325E" w:rsidRPr="00E56F84" w:rsidRDefault="00B96835" w:rsidP="00B96835">
      <w:pPr>
        <w:pStyle w:val="Default"/>
        <w:numPr>
          <w:ilvl w:val="0"/>
          <w:numId w:val="5"/>
        </w:numPr>
        <w:spacing w:before="120" w:after="120"/>
        <w:ind w:left="284" w:hanging="284"/>
        <w:jc w:val="both"/>
      </w:pPr>
      <w:r w:rsidRPr="00E56F84">
        <w:t>Wykonawca będzie wystawiał dwie faktury za wykonaną usługę p</w:t>
      </w:r>
      <w:r w:rsidR="004C0066" w:rsidRPr="00E56F84">
        <w:t>o zakończeniu mies</w:t>
      </w:r>
      <w:r w:rsidR="0088325E" w:rsidRPr="00E56F84">
        <w:t>iąca, w którym usługę</w:t>
      </w:r>
      <w:r w:rsidRPr="00E56F84">
        <w:t xml:space="preserve"> wykonał</w:t>
      </w:r>
      <w:r w:rsidR="00523B4B">
        <w:t xml:space="preserve"> - </w:t>
      </w:r>
      <w:r w:rsidRPr="00E56F84">
        <w:t xml:space="preserve"> jedną dla Instytutu Biologii Medycznej Polskiej Akademii Nauk, ul. Lodowa 106, 93-232 Łódź, a drugą dla </w:t>
      </w:r>
      <w:proofErr w:type="spellStart"/>
      <w:r w:rsidRPr="00E56F84">
        <w:t>L</w:t>
      </w:r>
      <w:r w:rsidR="00952289">
        <w:t>inexim</w:t>
      </w:r>
      <w:proofErr w:type="spellEnd"/>
      <w:r w:rsidRPr="00E56F84">
        <w:t xml:space="preserve"> Sp. z o.o. z siedzibą  ul. Lodowa 106A, 93-232 Łódź.</w:t>
      </w:r>
    </w:p>
    <w:p w:rsidR="00B96835" w:rsidRPr="00E56F84" w:rsidRDefault="00B96835" w:rsidP="0088325E">
      <w:pPr>
        <w:pStyle w:val="Default"/>
        <w:numPr>
          <w:ilvl w:val="0"/>
          <w:numId w:val="5"/>
        </w:numPr>
        <w:spacing w:before="120" w:after="120"/>
        <w:ind w:left="284" w:hanging="284"/>
        <w:jc w:val="both"/>
      </w:pPr>
      <w:r w:rsidRPr="00E56F84">
        <w:t>Każda z faktur, o których mowa w ust.</w:t>
      </w:r>
      <w:r w:rsidR="00952289">
        <w:t xml:space="preserve"> </w:t>
      </w:r>
      <w:r w:rsidRPr="00E56F84">
        <w:t>3 będzie wystawiana na kwotę równą 50% miesięcznego wynagrodzenia brutto, o którym mowa w ust.</w:t>
      </w:r>
      <w:r w:rsidR="00523B4B">
        <w:t xml:space="preserve"> </w:t>
      </w:r>
      <w:r w:rsidRPr="00E56F84">
        <w:t>1.</w:t>
      </w:r>
    </w:p>
    <w:p w:rsidR="00473110" w:rsidRPr="00E56F84" w:rsidRDefault="004C0066" w:rsidP="00DF416C">
      <w:pPr>
        <w:pStyle w:val="Default"/>
        <w:numPr>
          <w:ilvl w:val="0"/>
          <w:numId w:val="5"/>
        </w:numPr>
        <w:spacing w:before="120" w:after="120"/>
        <w:ind w:left="284" w:hanging="284"/>
        <w:jc w:val="both"/>
      </w:pPr>
      <w:r w:rsidRPr="00E56F84">
        <w:t xml:space="preserve">Zapłata za wykonanie usługi nastąpi po </w:t>
      </w:r>
      <w:r w:rsidR="00473110" w:rsidRPr="00E56F84">
        <w:t>jej wykonaniu</w:t>
      </w:r>
      <w:r w:rsidRPr="00E56F84">
        <w:t>, przelewem w terminie 14 dni od daty otrzymania prawidłowo wystawionej faktury, na rachunek bankow</w:t>
      </w:r>
      <w:r w:rsidR="00473110" w:rsidRPr="00E56F84">
        <w:t>y podany na fakturze Wykonawcy.</w:t>
      </w:r>
    </w:p>
    <w:p w:rsidR="00473110" w:rsidRPr="00E56F84" w:rsidRDefault="004C0066" w:rsidP="00DF416C">
      <w:pPr>
        <w:pStyle w:val="Default"/>
        <w:numPr>
          <w:ilvl w:val="0"/>
          <w:numId w:val="5"/>
        </w:numPr>
        <w:spacing w:before="120" w:after="120"/>
        <w:ind w:left="284" w:hanging="284"/>
        <w:jc w:val="both"/>
      </w:pPr>
      <w:r w:rsidRPr="00E56F84">
        <w:t>Za dzień zapłaty uznaje się dzień złożenia przez Zamawiającego</w:t>
      </w:r>
      <w:r w:rsidR="00F1053C" w:rsidRPr="00E56F84">
        <w:t xml:space="preserve"> Wiodącego i Zamawiają</w:t>
      </w:r>
      <w:r w:rsidR="001E1940" w:rsidRPr="00E56F84">
        <w:t>cego</w:t>
      </w:r>
      <w:r w:rsidRPr="00E56F84">
        <w:t xml:space="preserve"> bez</w:t>
      </w:r>
      <w:r w:rsidR="00473110" w:rsidRPr="00E56F84">
        <w:t>warunkowego polecenia przelewu.</w:t>
      </w:r>
    </w:p>
    <w:p w:rsidR="00473110" w:rsidRPr="00E56F84" w:rsidRDefault="004C0066" w:rsidP="00DF416C">
      <w:pPr>
        <w:pStyle w:val="Default"/>
        <w:numPr>
          <w:ilvl w:val="0"/>
          <w:numId w:val="5"/>
        </w:numPr>
        <w:spacing w:before="120" w:after="120"/>
        <w:ind w:left="284" w:hanging="284"/>
        <w:jc w:val="both"/>
      </w:pPr>
      <w:r w:rsidRPr="00E56F84">
        <w:t>Wynagrodzenie brutto Wykonawcy podlega automatycznej zmiani</w:t>
      </w:r>
      <w:r w:rsidR="00473110" w:rsidRPr="00E56F84">
        <w:t>e o kwotę podatku VAT wynikającej</w:t>
      </w:r>
      <w:r w:rsidRPr="00E56F84">
        <w:t xml:space="preserve"> ze zmiany stawki tego podatku. Zmiana wynagrodzenia, o którym mowa w </w:t>
      </w:r>
      <w:r w:rsidR="00033A06" w:rsidRPr="00E56F84">
        <w:t xml:space="preserve">tym </w:t>
      </w:r>
      <w:r w:rsidR="00473110" w:rsidRPr="00E56F84">
        <w:t>ustępie</w:t>
      </w:r>
      <w:r w:rsidRPr="00E56F84">
        <w:t>, nie wymaga zmiany umowy</w:t>
      </w:r>
      <w:r w:rsidR="00473110" w:rsidRPr="00E56F84">
        <w:t>.</w:t>
      </w:r>
    </w:p>
    <w:p w:rsidR="004C0066" w:rsidRPr="00E56F84" w:rsidRDefault="00F2744F" w:rsidP="00F2744F">
      <w:pPr>
        <w:pStyle w:val="Default"/>
        <w:jc w:val="center"/>
        <w:rPr>
          <w:b/>
        </w:rPr>
      </w:pPr>
      <w:r w:rsidRPr="00E56F84">
        <w:rPr>
          <w:b/>
        </w:rPr>
        <w:t>§</w:t>
      </w:r>
      <w:r w:rsidR="00D413F8" w:rsidRPr="00E56F84">
        <w:rPr>
          <w:b/>
        </w:rPr>
        <w:t>5</w:t>
      </w:r>
    </w:p>
    <w:p w:rsidR="00F2744F" w:rsidRPr="00E56F84" w:rsidRDefault="00F2744F" w:rsidP="00F2744F">
      <w:pPr>
        <w:pStyle w:val="Default"/>
        <w:jc w:val="center"/>
      </w:pPr>
    </w:p>
    <w:p w:rsidR="00F2744F" w:rsidRPr="00E56F84" w:rsidRDefault="00F2744F" w:rsidP="00F2744F">
      <w:pPr>
        <w:numPr>
          <w:ilvl w:val="0"/>
          <w:numId w:val="43"/>
        </w:numPr>
        <w:spacing w:line="240" w:lineRule="auto"/>
        <w:jc w:val="both"/>
        <w:rPr>
          <w:rFonts w:ascii="Times New Roman" w:eastAsia="Times New Roman" w:hAnsi="Times New Roman"/>
          <w:sz w:val="24"/>
          <w:szCs w:val="24"/>
          <w:lang w:eastAsia="pl-PL"/>
        </w:rPr>
      </w:pPr>
      <w:r w:rsidRPr="00E56F84">
        <w:rPr>
          <w:rFonts w:ascii="Times New Roman" w:eastAsia="Times New Roman" w:hAnsi="Times New Roman"/>
          <w:sz w:val="24"/>
          <w:szCs w:val="24"/>
          <w:lang w:eastAsia="pl-PL"/>
        </w:rPr>
        <w:t>Wykonawca oświadcza,</w:t>
      </w:r>
      <w:r w:rsidR="005D4319">
        <w:rPr>
          <w:rFonts w:ascii="Times New Roman" w:eastAsia="Times New Roman" w:hAnsi="Times New Roman"/>
          <w:sz w:val="24"/>
          <w:szCs w:val="24"/>
          <w:lang w:eastAsia="pl-PL"/>
        </w:rPr>
        <w:t xml:space="preserve"> </w:t>
      </w:r>
      <w:r w:rsidRPr="00E56F84">
        <w:rPr>
          <w:rFonts w:ascii="Times New Roman" w:eastAsia="Times New Roman" w:hAnsi="Times New Roman"/>
          <w:sz w:val="24"/>
          <w:szCs w:val="24"/>
          <w:lang w:eastAsia="pl-PL"/>
        </w:rPr>
        <w:t>że zgodnie z ustawą o rehabilitacji zawodowej i społecznej oraz zatrudnianiu osób niepełno</w:t>
      </w:r>
      <w:r w:rsidR="000C305F">
        <w:rPr>
          <w:rFonts w:ascii="Times New Roman" w:eastAsia="Times New Roman" w:hAnsi="Times New Roman"/>
          <w:sz w:val="24"/>
          <w:szCs w:val="24"/>
          <w:lang w:eastAsia="pl-PL"/>
        </w:rPr>
        <w:t xml:space="preserve">sprawnych z dnia 27.08.1997r. </w:t>
      </w:r>
      <w:r w:rsidR="000C305F" w:rsidRPr="005D4319">
        <w:rPr>
          <w:rFonts w:ascii="Times New Roman" w:eastAsia="Times New Roman" w:hAnsi="Times New Roman"/>
          <w:sz w:val="24"/>
          <w:szCs w:val="24"/>
          <w:lang w:eastAsia="pl-PL"/>
        </w:rPr>
        <w:t>(tekst jednolity Dz.U. 2016 poz. 2046</w:t>
      </w:r>
      <w:r w:rsidRPr="005D4319">
        <w:rPr>
          <w:rFonts w:ascii="Times New Roman" w:eastAsia="Times New Roman" w:hAnsi="Times New Roman"/>
          <w:sz w:val="24"/>
          <w:szCs w:val="24"/>
          <w:lang w:eastAsia="pl-PL"/>
        </w:rPr>
        <w:t>.) i Rozporządzeniem Ministra Pracy i Polityki Socjalnej z 25.06.1998r (</w:t>
      </w:r>
      <w:r w:rsidR="00CD7BF9" w:rsidRPr="005D4319">
        <w:rPr>
          <w:rFonts w:ascii="Times New Roman" w:eastAsia="Times New Roman" w:hAnsi="Times New Roman"/>
          <w:sz w:val="24"/>
          <w:szCs w:val="24"/>
          <w:lang w:eastAsia="pl-PL"/>
        </w:rPr>
        <w:t>Dz. U. 2016 poz. 928</w:t>
      </w:r>
      <w:r w:rsidRPr="005D4319">
        <w:rPr>
          <w:rFonts w:ascii="Times New Roman" w:eastAsia="Times New Roman" w:hAnsi="Times New Roman"/>
          <w:sz w:val="24"/>
          <w:szCs w:val="24"/>
          <w:lang w:eastAsia="pl-PL"/>
        </w:rPr>
        <w:t>.),</w:t>
      </w:r>
      <w:r w:rsidRPr="00E56F84">
        <w:rPr>
          <w:rFonts w:ascii="Times New Roman" w:eastAsia="Times New Roman" w:hAnsi="Times New Roman"/>
          <w:sz w:val="24"/>
          <w:szCs w:val="24"/>
          <w:lang w:eastAsia="pl-PL"/>
        </w:rPr>
        <w:t xml:space="preserve"> Zamawiający Wiodący oraz Zamawiający  posiadają możliwość dokonywania odpisów pozwalających na obniżenie wpłaty na PFRON. </w:t>
      </w:r>
    </w:p>
    <w:p w:rsidR="00F2744F" w:rsidRPr="00E56F84" w:rsidRDefault="00F2744F" w:rsidP="00F2744F">
      <w:pPr>
        <w:numPr>
          <w:ilvl w:val="0"/>
          <w:numId w:val="43"/>
        </w:numPr>
        <w:spacing w:line="240" w:lineRule="auto"/>
        <w:jc w:val="both"/>
        <w:rPr>
          <w:rFonts w:ascii="Times New Roman" w:eastAsia="Times New Roman" w:hAnsi="Times New Roman"/>
          <w:sz w:val="24"/>
          <w:szCs w:val="24"/>
          <w:lang w:eastAsia="pl-PL"/>
        </w:rPr>
      </w:pPr>
      <w:r w:rsidRPr="00E56F84">
        <w:rPr>
          <w:rFonts w:ascii="Times New Roman" w:eastAsia="Times New Roman" w:hAnsi="Times New Roman"/>
          <w:sz w:val="24"/>
          <w:szCs w:val="24"/>
          <w:lang w:eastAsia="pl-PL"/>
        </w:rPr>
        <w:t xml:space="preserve">Wykonawca zobowiązuje się raz w miesiącu przekazywać informację o wysokości odpisów, o których mowa w ust.1. </w:t>
      </w:r>
    </w:p>
    <w:p w:rsidR="00F2744F" w:rsidRPr="00E56F84" w:rsidRDefault="00F2744F" w:rsidP="004C0066">
      <w:pPr>
        <w:pStyle w:val="Default"/>
      </w:pPr>
    </w:p>
    <w:p w:rsidR="004C0066" w:rsidRPr="00E56F84" w:rsidRDefault="00D413F8" w:rsidP="00473110">
      <w:pPr>
        <w:pStyle w:val="Default"/>
        <w:jc w:val="center"/>
        <w:rPr>
          <w:b/>
          <w:bCs/>
        </w:rPr>
      </w:pPr>
      <w:r w:rsidRPr="00E56F84">
        <w:rPr>
          <w:b/>
          <w:bCs/>
        </w:rPr>
        <w:t>§ 6</w:t>
      </w:r>
    </w:p>
    <w:p w:rsidR="00473110" w:rsidRPr="00E56F84" w:rsidRDefault="00473110" w:rsidP="00473110">
      <w:pPr>
        <w:pStyle w:val="Default"/>
        <w:jc w:val="center"/>
      </w:pPr>
    </w:p>
    <w:p w:rsidR="00473110" w:rsidRPr="00E56F84" w:rsidRDefault="004C0066" w:rsidP="00DF416C">
      <w:pPr>
        <w:pStyle w:val="Default"/>
        <w:numPr>
          <w:ilvl w:val="0"/>
          <w:numId w:val="6"/>
        </w:numPr>
        <w:spacing w:before="120" w:after="120"/>
        <w:ind w:left="284" w:hanging="284"/>
        <w:jc w:val="both"/>
      </w:pPr>
      <w:r w:rsidRPr="00E56F84">
        <w:t>Wykonawca zobowiązuje się do przestrzegania w trakcie realizacji umowy prz</w:t>
      </w:r>
      <w:r w:rsidR="00473110" w:rsidRPr="00E56F84">
        <w:t xml:space="preserve">episów w zakresie BHP i p. </w:t>
      </w:r>
      <w:proofErr w:type="spellStart"/>
      <w:r w:rsidR="00473110" w:rsidRPr="00E56F84">
        <w:t>poż</w:t>
      </w:r>
      <w:proofErr w:type="spellEnd"/>
      <w:r w:rsidR="00473110" w:rsidRPr="00E56F84">
        <w:t>.</w:t>
      </w:r>
    </w:p>
    <w:p w:rsidR="004C0066" w:rsidRPr="00E56F84" w:rsidRDefault="004C0066" w:rsidP="00DF416C">
      <w:pPr>
        <w:pStyle w:val="Default"/>
        <w:numPr>
          <w:ilvl w:val="0"/>
          <w:numId w:val="6"/>
        </w:numPr>
        <w:spacing w:before="120" w:after="120"/>
        <w:ind w:left="284" w:hanging="284"/>
        <w:jc w:val="both"/>
      </w:pPr>
      <w:r w:rsidRPr="00E56F84">
        <w:t xml:space="preserve">Wykonawca zobowiązany jest do zachowania w tajemnicy wszelkich okoliczności i informacji o charakterze technicznym, technologicznym, handlowym i organizacyjnym, o których dowiedział się w związku lub przy okazji wykonywania niniejszego zamówienia (tajemnica przedsiębiorstwa). Obowiązek zachowania tajemnicy rozciąga się na osoby, przy pomocy których Wykonawca będzie realizował niniejsze zamówienie i trwa również po wygaśnięciu lub rozwiązaniu umowy przez czas nieokreślony. </w:t>
      </w:r>
    </w:p>
    <w:p w:rsidR="009752F2" w:rsidRPr="00E56F84" w:rsidRDefault="001F3A41" w:rsidP="00C8121A">
      <w:pPr>
        <w:pStyle w:val="Default"/>
        <w:numPr>
          <w:ilvl w:val="0"/>
          <w:numId w:val="6"/>
        </w:numPr>
        <w:spacing w:before="120" w:after="120"/>
        <w:ind w:left="284" w:hanging="284"/>
        <w:jc w:val="both"/>
      </w:pPr>
      <w:r w:rsidRPr="00E56F84">
        <w:t>Wykonawca zobowiązany</w:t>
      </w:r>
      <w:r w:rsidR="003E6D29" w:rsidRPr="00E56F84">
        <w:t xml:space="preserve"> jest  do dbania o pomieszczenia</w:t>
      </w:r>
      <w:r w:rsidRPr="00E56F84">
        <w:t xml:space="preserve"> </w:t>
      </w:r>
      <w:r w:rsidR="00076740" w:rsidRPr="00E56F84">
        <w:t xml:space="preserve">i sprzęt </w:t>
      </w:r>
      <w:r w:rsidR="00120592" w:rsidRPr="00E56F84">
        <w:t>przekazany</w:t>
      </w:r>
      <w:r w:rsidR="00076740" w:rsidRPr="00E56F84">
        <w:t xml:space="preserve">  mu do</w:t>
      </w:r>
      <w:r w:rsidR="003E6D29" w:rsidRPr="00E56F84">
        <w:t xml:space="preserve"> korzystania </w:t>
      </w:r>
      <w:r w:rsidR="00076740" w:rsidRPr="00E56F84">
        <w:t>zgodnie z protokołem przejęcia</w:t>
      </w:r>
      <w:r w:rsidR="003E6D29" w:rsidRPr="00E56F84">
        <w:t xml:space="preserve"> w ramach świadczonej usługi</w:t>
      </w:r>
      <w:r w:rsidR="00120592" w:rsidRPr="00E56F84">
        <w:t>,</w:t>
      </w:r>
      <w:r w:rsidR="003E6D29" w:rsidRPr="00E56F84">
        <w:t xml:space="preserve"> a</w:t>
      </w:r>
      <w:r w:rsidRPr="00E56F84">
        <w:t xml:space="preserve"> w przypadku </w:t>
      </w:r>
      <w:r w:rsidRPr="00E56F84">
        <w:lastRenderedPageBreak/>
        <w:t>uszkodzenia z własnej wi</w:t>
      </w:r>
      <w:r w:rsidR="003E6D29" w:rsidRPr="00E56F84">
        <w:t>ny</w:t>
      </w:r>
      <w:r w:rsidRPr="00E56F84">
        <w:t>,</w:t>
      </w:r>
      <w:r w:rsidR="00120592" w:rsidRPr="00E56F84">
        <w:t xml:space="preserve"> zniszczenia lub zaginięcia</w:t>
      </w:r>
      <w:r w:rsidR="003E6D29" w:rsidRPr="00E56F84">
        <w:t>,</w:t>
      </w:r>
      <w:r w:rsidRPr="00E56F84">
        <w:t xml:space="preserve"> Wykonawca zobowiązany jes</w:t>
      </w:r>
      <w:r w:rsidR="00671DDB" w:rsidRPr="00E56F84">
        <w:t>t do pokrycia wysokości szkody w</w:t>
      </w:r>
      <w:r w:rsidRPr="00E56F84">
        <w:t xml:space="preserve"> terminie 14 dni od dnia przedłożenia mu protokołu szkód sporządzonego przez Komisje złożo</w:t>
      </w:r>
      <w:r w:rsidR="00C8121A" w:rsidRPr="00E56F84">
        <w:t xml:space="preserve">ną </w:t>
      </w:r>
      <w:r w:rsidR="00120592" w:rsidRPr="00E56F84">
        <w:t>z przedsta</w:t>
      </w:r>
      <w:r w:rsidR="00F562FB" w:rsidRPr="00E56F84">
        <w:t>wicieli obu stron.</w:t>
      </w:r>
      <w:r w:rsidR="00120592" w:rsidRPr="00E56F84">
        <w:t xml:space="preserve"> W</w:t>
      </w:r>
      <w:r w:rsidR="003E6D29" w:rsidRPr="00E56F84">
        <w:t xml:space="preserve"> przypadku niepokrycia szkody we</w:t>
      </w:r>
      <w:r w:rsidR="00120592" w:rsidRPr="00E56F84">
        <w:t xml:space="preserve"> wskazanym terminie, Wykonawca upoważnia Zamawiającego</w:t>
      </w:r>
      <w:r w:rsidR="00F562FB" w:rsidRPr="00E56F84">
        <w:t xml:space="preserve"> </w:t>
      </w:r>
      <w:r w:rsidR="00120592" w:rsidRPr="00E56F84">
        <w:t xml:space="preserve"> do potrącenia kwoty szkody z przysługującego mu wynagrodzenia za świadczone usługi.</w:t>
      </w:r>
    </w:p>
    <w:p w:rsidR="0013328A" w:rsidRPr="00E56F84" w:rsidRDefault="0013328A" w:rsidP="00C8121A">
      <w:pPr>
        <w:pStyle w:val="Default"/>
        <w:spacing w:before="120" w:after="120"/>
        <w:jc w:val="both"/>
      </w:pPr>
    </w:p>
    <w:p w:rsidR="004C0066" w:rsidRPr="00E56F84" w:rsidRDefault="00D413F8" w:rsidP="00473110">
      <w:pPr>
        <w:pStyle w:val="Default"/>
        <w:jc w:val="center"/>
        <w:rPr>
          <w:b/>
          <w:bCs/>
        </w:rPr>
      </w:pPr>
      <w:r w:rsidRPr="00E56F84">
        <w:rPr>
          <w:b/>
          <w:bCs/>
        </w:rPr>
        <w:t>§ 7</w:t>
      </w:r>
    </w:p>
    <w:p w:rsidR="00473110" w:rsidRPr="00E56F84" w:rsidRDefault="00473110" w:rsidP="00473110">
      <w:pPr>
        <w:pStyle w:val="Default"/>
        <w:jc w:val="center"/>
      </w:pPr>
    </w:p>
    <w:p w:rsidR="004C0066" w:rsidRPr="00E56F84" w:rsidRDefault="004C0066" w:rsidP="008F28CA">
      <w:pPr>
        <w:pStyle w:val="Default"/>
        <w:numPr>
          <w:ilvl w:val="0"/>
          <w:numId w:val="7"/>
        </w:numPr>
        <w:spacing w:before="120" w:after="120"/>
        <w:ind w:left="284" w:hanging="284"/>
        <w:jc w:val="both"/>
      </w:pPr>
      <w:r w:rsidRPr="00E56F84">
        <w:t xml:space="preserve">Osobami uprawnionymi do reprezentowania Stron w trakcie realizacji umowy są: </w:t>
      </w:r>
    </w:p>
    <w:p w:rsidR="009752F2" w:rsidRPr="00E56F84" w:rsidRDefault="0060662D" w:rsidP="00DF416C">
      <w:pPr>
        <w:pStyle w:val="Default"/>
        <w:numPr>
          <w:ilvl w:val="0"/>
          <w:numId w:val="8"/>
        </w:numPr>
        <w:spacing w:before="120" w:after="120"/>
        <w:ind w:left="284" w:hanging="284"/>
        <w:jc w:val="both"/>
      </w:pPr>
      <w:r w:rsidRPr="00E56F84">
        <w:t>po stron</w:t>
      </w:r>
      <w:r w:rsidR="00F2744F" w:rsidRPr="00E56F84">
        <w:t>ie Zamawiającego Wiodącego</w:t>
      </w:r>
      <w:r w:rsidR="004C0066" w:rsidRPr="00E56F84">
        <w:t>:</w:t>
      </w:r>
    </w:p>
    <w:p w:rsidR="00473110" w:rsidRPr="00E56F84" w:rsidRDefault="004C0066" w:rsidP="009752F2">
      <w:pPr>
        <w:pStyle w:val="Default"/>
        <w:spacing w:before="120" w:after="120"/>
        <w:ind w:left="284"/>
        <w:jc w:val="both"/>
      </w:pPr>
      <w:r w:rsidRPr="00E56F84">
        <w:t xml:space="preserve">Pani </w:t>
      </w:r>
      <w:r w:rsidR="006629B1" w:rsidRPr="00E56F84">
        <w:t xml:space="preserve">Barbara Krzemieniewska </w:t>
      </w:r>
      <w:r w:rsidRPr="00E56F84">
        <w:t>nr tel.</w:t>
      </w:r>
      <w:r w:rsidR="00FA484C" w:rsidRPr="00E56F84">
        <w:t xml:space="preserve"> </w:t>
      </w:r>
      <w:r w:rsidR="006629B1" w:rsidRPr="00E56F84">
        <w:t>607 700</w:t>
      </w:r>
      <w:r w:rsidR="00F87797" w:rsidRPr="00E56F84">
        <w:t> </w:t>
      </w:r>
      <w:r w:rsidR="006629B1" w:rsidRPr="00E56F84">
        <w:t>945</w:t>
      </w:r>
      <w:r w:rsidRPr="00E56F84">
        <w:t xml:space="preserve"> </w:t>
      </w:r>
    </w:p>
    <w:p w:rsidR="00F87797" w:rsidRPr="00E56F84" w:rsidRDefault="00F2744F" w:rsidP="009752F2">
      <w:pPr>
        <w:pStyle w:val="Default"/>
        <w:spacing w:before="120" w:after="120"/>
        <w:ind w:left="284"/>
        <w:jc w:val="both"/>
      </w:pPr>
      <w:r w:rsidRPr="00E56F84">
        <w:t>po stronie Zamawiającego</w:t>
      </w:r>
      <w:r w:rsidR="00952289">
        <w:t>:</w:t>
      </w:r>
    </w:p>
    <w:p w:rsidR="009752F2" w:rsidRPr="00E56F84" w:rsidRDefault="009752F2" w:rsidP="009752F2">
      <w:pPr>
        <w:pStyle w:val="Default"/>
        <w:spacing w:before="120" w:after="120"/>
        <w:ind w:left="284"/>
        <w:jc w:val="both"/>
      </w:pPr>
      <w:r w:rsidRPr="00E56F84">
        <w:t xml:space="preserve"> Pani </w:t>
      </w:r>
      <w:r w:rsidR="006629B1" w:rsidRPr="00E56F84">
        <w:t xml:space="preserve">Elżbieta Opacka </w:t>
      </w:r>
      <w:r w:rsidRPr="00E56F84">
        <w:t>nr tel</w:t>
      </w:r>
      <w:r w:rsidR="006629B1" w:rsidRPr="00E56F84">
        <w:t>. 42</w:t>
      </w:r>
      <w:r w:rsidR="00B61A06" w:rsidRPr="00E56F84">
        <w:t> 677 18 59</w:t>
      </w:r>
    </w:p>
    <w:p w:rsidR="004C0066" w:rsidRPr="00E56F84" w:rsidRDefault="001641EA" w:rsidP="00DF416C">
      <w:pPr>
        <w:pStyle w:val="Default"/>
        <w:numPr>
          <w:ilvl w:val="0"/>
          <w:numId w:val="8"/>
        </w:numPr>
        <w:spacing w:before="120" w:after="120"/>
        <w:ind w:left="284" w:hanging="284"/>
        <w:jc w:val="both"/>
      </w:pPr>
      <w:r w:rsidRPr="00E56F84">
        <w:t xml:space="preserve">po stronie Wykonawcy: </w:t>
      </w:r>
      <w:r w:rsidR="004C0066" w:rsidRPr="00E56F84">
        <w:t xml:space="preserve"> </w:t>
      </w:r>
      <w:r w:rsidR="00CD7BF9">
        <w:t>……………….</w:t>
      </w:r>
    </w:p>
    <w:p w:rsidR="00C8121A" w:rsidRPr="00E56F84" w:rsidRDefault="004C0066" w:rsidP="00F87797">
      <w:pPr>
        <w:pStyle w:val="Default"/>
        <w:numPr>
          <w:ilvl w:val="0"/>
          <w:numId w:val="7"/>
        </w:numPr>
        <w:spacing w:before="120" w:after="120"/>
        <w:ind w:left="284" w:hanging="284"/>
        <w:jc w:val="both"/>
      </w:pPr>
      <w:r w:rsidRPr="00E56F84">
        <w:t>Osoby wymienione w ust.1 są uprawnione do uzgadniania form i metod pracy, udzielania koniecznych informacji, podejmowania innych niezbędnych działań wynikających z niniejszej umowy, koniecznych do prawidłoweg</w:t>
      </w:r>
      <w:r w:rsidR="00F87797" w:rsidRPr="00E56F84">
        <w:t>o wykonywania przedmiotu umowy.</w:t>
      </w:r>
    </w:p>
    <w:p w:rsidR="00C8121A" w:rsidRPr="00E56F84" w:rsidRDefault="00C8121A" w:rsidP="00473110">
      <w:pPr>
        <w:pStyle w:val="Default"/>
        <w:spacing w:before="120" w:after="120"/>
        <w:ind w:left="284" w:hanging="284"/>
        <w:jc w:val="both"/>
      </w:pPr>
    </w:p>
    <w:p w:rsidR="008F28CA" w:rsidRPr="00E56F84" w:rsidRDefault="008F28CA" w:rsidP="00473110">
      <w:pPr>
        <w:pStyle w:val="Default"/>
        <w:spacing w:before="120" w:after="120"/>
        <w:ind w:left="284" w:hanging="284"/>
        <w:jc w:val="both"/>
      </w:pPr>
    </w:p>
    <w:p w:rsidR="004C0066" w:rsidRPr="00E56F84" w:rsidRDefault="00D413F8" w:rsidP="00473110">
      <w:pPr>
        <w:pStyle w:val="Default"/>
        <w:jc w:val="center"/>
        <w:rPr>
          <w:b/>
          <w:bCs/>
        </w:rPr>
      </w:pPr>
      <w:r w:rsidRPr="00E56F84">
        <w:rPr>
          <w:b/>
          <w:bCs/>
        </w:rPr>
        <w:t>§ 8</w:t>
      </w:r>
    </w:p>
    <w:p w:rsidR="00473110" w:rsidRPr="00E56F84" w:rsidRDefault="00473110" w:rsidP="00850E03">
      <w:pPr>
        <w:pStyle w:val="Default"/>
        <w:spacing w:before="120" w:after="120"/>
        <w:jc w:val="center"/>
      </w:pPr>
    </w:p>
    <w:p w:rsidR="004C0066" w:rsidRPr="00E56F84" w:rsidRDefault="004C0066" w:rsidP="00DF416C">
      <w:pPr>
        <w:pStyle w:val="Default"/>
        <w:numPr>
          <w:ilvl w:val="0"/>
          <w:numId w:val="9"/>
        </w:numPr>
        <w:spacing w:before="120" w:after="120"/>
        <w:ind w:left="284" w:hanging="284"/>
        <w:jc w:val="both"/>
      </w:pPr>
      <w:r w:rsidRPr="00E56F84">
        <w:t>W razie niewykonania lub nienależytego wykonania przez W</w:t>
      </w:r>
      <w:r w:rsidR="00523B4B">
        <w:t>ykonawcę usług określonych w §2</w:t>
      </w:r>
      <w:r w:rsidRPr="00E56F84">
        <w:t xml:space="preserve"> umowy z wyłącznej winy Wykonawcy,</w:t>
      </w:r>
      <w:r w:rsidR="00F87797" w:rsidRPr="00E56F84">
        <w:t xml:space="preserve"> Wykonawca zapłaci </w:t>
      </w:r>
      <w:r w:rsidR="00C510EC" w:rsidRPr="00E56F84">
        <w:t xml:space="preserve"> </w:t>
      </w:r>
      <w:r w:rsidR="00473110" w:rsidRPr="00E56F84">
        <w:t xml:space="preserve">karę umowną w wysokości: </w:t>
      </w:r>
    </w:p>
    <w:p w:rsidR="00850E03" w:rsidRPr="00E56F84" w:rsidRDefault="003E6D29" w:rsidP="00DF416C">
      <w:pPr>
        <w:pStyle w:val="Default"/>
        <w:numPr>
          <w:ilvl w:val="0"/>
          <w:numId w:val="10"/>
        </w:numPr>
        <w:spacing w:before="120" w:after="120"/>
        <w:ind w:left="567" w:hanging="283"/>
        <w:jc w:val="both"/>
      </w:pPr>
      <w:r w:rsidRPr="00E56F84">
        <w:rPr>
          <w:color w:val="auto"/>
        </w:rPr>
        <w:t xml:space="preserve">20 </w:t>
      </w:r>
      <w:r w:rsidR="004C0066" w:rsidRPr="00E56F84">
        <w:rPr>
          <w:color w:val="auto"/>
        </w:rPr>
        <w:t>%</w:t>
      </w:r>
      <w:r w:rsidR="004C0066" w:rsidRPr="00E56F84">
        <w:t xml:space="preserve"> wartości wynagrodzenia brutto </w:t>
      </w:r>
      <w:r w:rsidR="00850E03" w:rsidRPr="00E56F84">
        <w:t>określonego w</w:t>
      </w:r>
      <w:r w:rsidR="004C0066" w:rsidRPr="00E56F84">
        <w:t xml:space="preserve"> § 4 ust. 2 umowy </w:t>
      </w:r>
      <w:r w:rsidR="00313C89" w:rsidRPr="00E56F84">
        <w:rPr>
          <w:color w:val="auto"/>
        </w:rPr>
        <w:t>dla każdego z Zamawiających (Zamawiającego Wiodącego oraz Zamawiającego) z osobna</w:t>
      </w:r>
      <w:r w:rsidR="00313C89" w:rsidRPr="00E56F84">
        <w:t xml:space="preserve"> </w:t>
      </w:r>
      <w:r w:rsidR="004C0066" w:rsidRPr="00E56F84">
        <w:t xml:space="preserve">za rozwiązanie przez Zamawiającego </w:t>
      </w:r>
      <w:r w:rsidR="001E1940" w:rsidRPr="00E56F84">
        <w:t xml:space="preserve">Wiodącego </w:t>
      </w:r>
      <w:r w:rsidR="00C510EC" w:rsidRPr="00E56F84">
        <w:t xml:space="preserve">lub Zamawiającego </w:t>
      </w:r>
      <w:r w:rsidR="004C0066" w:rsidRPr="00E56F84">
        <w:t>umowy z przyczyn, za które odpowiedzialność ponos</w:t>
      </w:r>
      <w:r w:rsidR="00850E03" w:rsidRPr="00E56F84">
        <w:t>i Wykonawca (z winy Wykonawcy),</w:t>
      </w:r>
    </w:p>
    <w:p w:rsidR="00313C89" w:rsidRPr="00E56F84" w:rsidRDefault="004C0066" w:rsidP="00313C89">
      <w:pPr>
        <w:pStyle w:val="Default"/>
        <w:numPr>
          <w:ilvl w:val="0"/>
          <w:numId w:val="10"/>
        </w:numPr>
        <w:spacing w:before="120" w:after="120"/>
        <w:ind w:left="567" w:hanging="283"/>
        <w:jc w:val="both"/>
        <w:rPr>
          <w:color w:val="auto"/>
        </w:rPr>
      </w:pPr>
      <w:r w:rsidRPr="00E56F84">
        <w:t>2% wy</w:t>
      </w:r>
      <w:r w:rsidR="00850E03" w:rsidRPr="00E56F84">
        <w:t xml:space="preserve">nagrodzenia miesięcznego brutto, o którym mowa w  § 4 ust. 1 umowy </w:t>
      </w:r>
      <w:r w:rsidRPr="00E56F84">
        <w:t>za każdy dzień nienależytego wykonania świadczenia lub niewykonania świadc</w:t>
      </w:r>
      <w:r w:rsidR="00DF416C" w:rsidRPr="00E56F84">
        <w:t>zenia objętego niniejszą umową,</w:t>
      </w:r>
      <w:r w:rsidR="00313C89" w:rsidRPr="00E56F84">
        <w:t xml:space="preserve"> </w:t>
      </w:r>
      <w:r w:rsidR="00313C89" w:rsidRPr="00E56F84">
        <w:rPr>
          <w:color w:val="auto"/>
        </w:rPr>
        <w:t>na rzecz tego Zamawiającego</w:t>
      </w:r>
      <w:r w:rsidR="00523B4B">
        <w:rPr>
          <w:color w:val="auto"/>
        </w:rPr>
        <w:t xml:space="preserve"> </w:t>
      </w:r>
      <w:r w:rsidR="00313C89" w:rsidRPr="00E56F84">
        <w:rPr>
          <w:color w:val="auto"/>
        </w:rPr>
        <w:t>(Zamawiającego Wiodącego lub Zamawiającego) u którego wystąpiło nienależyte wykonanie świadczenia lub niewykonanie świadczenia objętego umową</w:t>
      </w:r>
      <w:r w:rsidR="00523B4B">
        <w:rPr>
          <w:color w:val="auto"/>
        </w:rPr>
        <w:t>,</w:t>
      </w:r>
    </w:p>
    <w:p w:rsidR="00313C89" w:rsidRPr="00E56F84" w:rsidRDefault="00DF416C" w:rsidP="00313C89">
      <w:pPr>
        <w:pStyle w:val="Default"/>
        <w:numPr>
          <w:ilvl w:val="0"/>
          <w:numId w:val="10"/>
        </w:numPr>
        <w:spacing w:before="120" w:after="120"/>
        <w:ind w:left="567" w:hanging="283"/>
        <w:jc w:val="both"/>
        <w:rPr>
          <w:color w:val="auto"/>
        </w:rPr>
      </w:pPr>
      <w:r w:rsidRPr="00E56F84">
        <w:rPr>
          <w:color w:val="auto"/>
        </w:rPr>
        <w:t>10% wynagrodzenia  miesięcznego brutto, o którym mowa w §4 ust. 1 umowy, za niewywiązanie się z obowiązku Wykonawcy, o którym mowa w §2 ust. 7 umowy,</w:t>
      </w:r>
      <w:r w:rsidR="00313C89" w:rsidRPr="00E56F84">
        <w:rPr>
          <w:color w:val="auto"/>
        </w:rPr>
        <w:t xml:space="preserve"> za każdy stwierdzony przypadek na rzecz tego Zamawiającego</w:t>
      </w:r>
      <w:r w:rsidR="00523B4B">
        <w:rPr>
          <w:color w:val="auto"/>
        </w:rPr>
        <w:t xml:space="preserve"> </w:t>
      </w:r>
      <w:r w:rsidR="00313C89" w:rsidRPr="00E56F84">
        <w:rPr>
          <w:color w:val="auto"/>
        </w:rPr>
        <w:t>(Zamawiającego Wiodącego lub Zamawiającego) u którego wystąpiło niewywiązanie się z obowiązku</w:t>
      </w:r>
      <w:r w:rsidR="00523B4B">
        <w:rPr>
          <w:color w:val="auto"/>
        </w:rPr>
        <w:t>.</w:t>
      </w:r>
    </w:p>
    <w:p w:rsidR="00850E03" w:rsidRPr="00E56F84" w:rsidRDefault="004C0066" w:rsidP="00A5351F">
      <w:pPr>
        <w:pStyle w:val="Default"/>
        <w:numPr>
          <w:ilvl w:val="0"/>
          <w:numId w:val="9"/>
        </w:numPr>
        <w:spacing w:before="120" w:after="120"/>
        <w:ind w:left="284" w:hanging="284"/>
        <w:jc w:val="both"/>
      </w:pPr>
      <w:r w:rsidRPr="00E56F84">
        <w:t>W przypadku, gdy Wykonawca nie wykonał usług</w:t>
      </w:r>
      <w:r w:rsidR="00F87797" w:rsidRPr="00E56F84">
        <w:t xml:space="preserve">i z wyłącznej </w:t>
      </w:r>
      <w:r w:rsidR="00FA484C" w:rsidRPr="00E56F84">
        <w:t xml:space="preserve">winy Zamawiającego Wiodącego lub Zamawiającego </w:t>
      </w:r>
      <w:r w:rsidR="001E1940" w:rsidRPr="00E56F84">
        <w:t xml:space="preserve"> </w:t>
      </w:r>
      <w:r w:rsidRPr="00E56F84">
        <w:t xml:space="preserve">przy pełnej gotowości Wykonawcy do jej wykonania, Zamawiający </w:t>
      </w:r>
      <w:r w:rsidR="00FA484C" w:rsidRPr="00E56F84">
        <w:t xml:space="preserve">Wiodący lub Zamawiający </w:t>
      </w:r>
      <w:r w:rsidRPr="00E56F84">
        <w:t>ma</w:t>
      </w:r>
      <w:r w:rsidR="00FA484C" w:rsidRPr="00E56F84">
        <w:t>ją</w:t>
      </w:r>
      <w:r w:rsidRPr="00E56F84">
        <w:t xml:space="preserve"> obowiązek wypłacenia umówionego wy</w:t>
      </w:r>
      <w:r w:rsidR="00850E03" w:rsidRPr="00E56F84">
        <w:t>nagrodzenia w pełnej wysokości.</w:t>
      </w:r>
    </w:p>
    <w:p w:rsidR="00850E03" w:rsidRPr="00E56F84" w:rsidRDefault="00D413F8" w:rsidP="00DF416C">
      <w:pPr>
        <w:pStyle w:val="Default"/>
        <w:numPr>
          <w:ilvl w:val="0"/>
          <w:numId w:val="9"/>
        </w:numPr>
        <w:spacing w:before="120" w:after="120"/>
        <w:ind w:left="284" w:hanging="284"/>
        <w:jc w:val="both"/>
      </w:pPr>
      <w:r w:rsidRPr="00E56F84">
        <w:lastRenderedPageBreak/>
        <w:t>Zamawiający Wiodący i Zamawiający</w:t>
      </w:r>
      <w:r w:rsidR="00C510EC" w:rsidRPr="00E56F84">
        <w:t xml:space="preserve"> </w:t>
      </w:r>
      <w:r w:rsidR="004C0066" w:rsidRPr="00E56F84">
        <w:t>zastrzega</w:t>
      </w:r>
      <w:r w:rsidRPr="00E56F84">
        <w:t>ją</w:t>
      </w:r>
      <w:r w:rsidR="004C0066" w:rsidRPr="00E56F84">
        <w:t xml:space="preserve"> sobie możliwość potrącenia kar umownych z wynagrodz</w:t>
      </w:r>
      <w:r w:rsidR="00A31A64">
        <w:t>enia przysługującego</w:t>
      </w:r>
      <w:r w:rsidR="00850E03" w:rsidRPr="00E56F84">
        <w:t xml:space="preserve"> Wykonawcy.</w:t>
      </w:r>
    </w:p>
    <w:p w:rsidR="00850E03" w:rsidRPr="00E56F84" w:rsidRDefault="004C0066" w:rsidP="00DF416C">
      <w:pPr>
        <w:pStyle w:val="Default"/>
        <w:numPr>
          <w:ilvl w:val="0"/>
          <w:numId w:val="9"/>
        </w:numPr>
        <w:spacing w:before="120" w:after="120"/>
        <w:ind w:left="284" w:hanging="284"/>
        <w:jc w:val="both"/>
      </w:pPr>
      <w:r w:rsidRPr="00E56F84">
        <w:t>Niezależ</w:t>
      </w:r>
      <w:r w:rsidR="00F87797" w:rsidRPr="00E56F84">
        <w:t>nie od kar umown</w:t>
      </w:r>
      <w:r w:rsidR="00D413F8" w:rsidRPr="00E56F84">
        <w:t>ych Zamawiający Wiodący i Zamawiający</w:t>
      </w:r>
      <w:r w:rsidR="00F87797" w:rsidRPr="00E56F84">
        <w:t xml:space="preserve"> </w:t>
      </w:r>
      <w:r w:rsidR="00C510EC" w:rsidRPr="00E56F84">
        <w:t xml:space="preserve"> </w:t>
      </w:r>
      <w:r w:rsidRPr="00E56F84">
        <w:t>zastrzega</w:t>
      </w:r>
      <w:r w:rsidR="00F87797" w:rsidRPr="00E56F84">
        <w:t>ją</w:t>
      </w:r>
      <w:r w:rsidRPr="00E56F84">
        <w:t xml:space="preserve"> sobie prawo dochodzenia odsz</w:t>
      </w:r>
      <w:r w:rsidR="00F87797" w:rsidRPr="00E56F84">
        <w:t>kodowań</w:t>
      </w:r>
      <w:r w:rsidR="00850E03" w:rsidRPr="00E56F84">
        <w:t xml:space="preserve"> na zasadach ogólnych.</w:t>
      </w:r>
    </w:p>
    <w:p w:rsidR="00852FA3" w:rsidRPr="00E56F84" w:rsidRDefault="004C0066" w:rsidP="00F87797">
      <w:pPr>
        <w:pStyle w:val="Default"/>
        <w:numPr>
          <w:ilvl w:val="0"/>
          <w:numId w:val="9"/>
        </w:numPr>
        <w:spacing w:before="120" w:after="120"/>
        <w:ind w:left="284" w:hanging="284"/>
        <w:jc w:val="both"/>
      </w:pPr>
      <w:r w:rsidRPr="00E56F84">
        <w:t xml:space="preserve">Kary umowne, o których mowa w ust.1 powyżej, mogą być kumulowane. </w:t>
      </w:r>
    </w:p>
    <w:p w:rsidR="00850E03" w:rsidRPr="00E56F84" w:rsidRDefault="00852FA3" w:rsidP="008F28CA">
      <w:pPr>
        <w:pStyle w:val="Default"/>
        <w:numPr>
          <w:ilvl w:val="0"/>
          <w:numId w:val="9"/>
        </w:numPr>
        <w:tabs>
          <w:tab w:val="left" w:pos="284"/>
        </w:tabs>
        <w:spacing w:before="120" w:after="120"/>
        <w:ind w:left="284" w:hanging="284"/>
        <w:jc w:val="both"/>
      </w:pPr>
      <w:r w:rsidRPr="00E56F84">
        <w:t>W przypadku doz</w:t>
      </w:r>
      <w:r w:rsidR="00F87797" w:rsidRPr="00E56F84">
        <w:t>nania szkody pr</w:t>
      </w:r>
      <w:r w:rsidR="00D413F8" w:rsidRPr="00E56F84">
        <w:t>zez Zamawiającego Wiodącego lub Zamawiającego</w:t>
      </w:r>
      <w:r w:rsidRPr="00E56F84">
        <w:t>, z powodu niewykonania lub nienależytego wykonania umowy, Wykona</w:t>
      </w:r>
      <w:r w:rsidR="00F87797" w:rsidRPr="00E56F84">
        <w:t xml:space="preserve">wca zapłaci poszkodowanemu </w:t>
      </w:r>
      <w:r w:rsidRPr="00E56F84">
        <w:t xml:space="preserve"> odszkodowanie w wysokośc</w:t>
      </w:r>
      <w:r w:rsidR="00FA484C" w:rsidRPr="00E56F84">
        <w:t>i faktycznie poniesionej szkody i utraconych korzyści.</w:t>
      </w:r>
    </w:p>
    <w:p w:rsidR="008F28CA" w:rsidRPr="00E56F84" w:rsidRDefault="008F28CA" w:rsidP="008F28CA">
      <w:pPr>
        <w:pStyle w:val="Default"/>
        <w:tabs>
          <w:tab w:val="left" w:pos="284"/>
        </w:tabs>
        <w:spacing w:before="120" w:after="120"/>
        <w:ind w:left="284"/>
        <w:jc w:val="both"/>
      </w:pPr>
    </w:p>
    <w:p w:rsidR="008F28CA" w:rsidRPr="00E56F84" w:rsidRDefault="008F28CA" w:rsidP="008F28CA">
      <w:pPr>
        <w:pStyle w:val="Default"/>
        <w:tabs>
          <w:tab w:val="left" w:pos="284"/>
        </w:tabs>
        <w:spacing w:before="120" w:after="120"/>
        <w:ind w:left="284"/>
        <w:jc w:val="center"/>
        <w:rPr>
          <w:b/>
        </w:rPr>
      </w:pPr>
      <w:r w:rsidRPr="00E56F84">
        <w:rPr>
          <w:b/>
        </w:rPr>
        <w:t>§ 9</w:t>
      </w:r>
    </w:p>
    <w:p w:rsidR="008F28CA" w:rsidRPr="00E56F84" w:rsidRDefault="008F28CA" w:rsidP="008F28CA">
      <w:pPr>
        <w:pStyle w:val="Default"/>
        <w:tabs>
          <w:tab w:val="left" w:pos="284"/>
        </w:tabs>
        <w:spacing w:before="120" w:after="120"/>
        <w:ind w:left="284"/>
        <w:jc w:val="center"/>
        <w:rPr>
          <w:b/>
        </w:rPr>
      </w:pPr>
    </w:p>
    <w:p w:rsidR="004C0066" w:rsidRPr="00E56F84" w:rsidRDefault="004C0066" w:rsidP="00DF416C">
      <w:pPr>
        <w:pStyle w:val="Default"/>
        <w:numPr>
          <w:ilvl w:val="0"/>
          <w:numId w:val="11"/>
        </w:numPr>
        <w:spacing w:before="120" w:after="120"/>
        <w:ind w:left="284" w:hanging="284"/>
        <w:jc w:val="both"/>
      </w:pPr>
      <w:r w:rsidRPr="00E56F84">
        <w:t xml:space="preserve">Wykonawca przyjmuje do wiadomości, że: </w:t>
      </w:r>
    </w:p>
    <w:p w:rsidR="00850E03" w:rsidRPr="00E56F84" w:rsidRDefault="004C0066" w:rsidP="00DF416C">
      <w:pPr>
        <w:pStyle w:val="Default"/>
        <w:numPr>
          <w:ilvl w:val="0"/>
          <w:numId w:val="12"/>
        </w:numPr>
        <w:spacing w:before="120" w:after="120"/>
        <w:ind w:left="567" w:hanging="283"/>
        <w:jc w:val="both"/>
      </w:pPr>
      <w:r w:rsidRPr="00E56F84">
        <w:t xml:space="preserve">dane osobowe zawarte w niniejszej umowie będą przechowywane i przetwarzane przez </w:t>
      </w:r>
      <w:r w:rsidR="00850E03" w:rsidRPr="00E56F84">
        <w:t>Instytut Biologii Me</w:t>
      </w:r>
      <w:r w:rsidR="00F87797" w:rsidRPr="00E56F84">
        <w:t xml:space="preserve">dycznej Polskiej Akademii Nauk  </w:t>
      </w:r>
      <w:r w:rsidR="00850E03" w:rsidRPr="00E56F84">
        <w:t>mający swoją siedzibę w Łodzi (kod 93-232), ul. Lodowa 106</w:t>
      </w:r>
      <w:r w:rsidR="00F87797" w:rsidRPr="00E56F84">
        <w:t xml:space="preserve"> oraz firmą </w:t>
      </w:r>
      <w:proofErr w:type="spellStart"/>
      <w:r w:rsidR="00F87797" w:rsidRPr="00E56F84">
        <w:t>Linexim</w:t>
      </w:r>
      <w:proofErr w:type="spellEnd"/>
      <w:r w:rsidR="00A31A64">
        <w:t xml:space="preserve"> Sp. z o.o.</w:t>
      </w:r>
      <w:r w:rsidR="00F87797" w:rsidRPr="00E56F84">
        <w:t xml:space="preserve"> z siedzibą </w:t>
      </w:r>
      <w:r w:rsidR="00DE0B90" w:rsidRPr="00E56F84">
        <w:t>Ł</w:t>
      </w:r>
      <w:r w:rsidR="00F87797" w:rsidRPr="00E56F84">
        <w:t xml:space="preserve">odzi </w:t>
      </w:r>
      <w:r w:rsidR="00DE0B90" w:rsidRPr="00E56F84">
        <w:t xml:space="preserve"> ( 93-232) </w:t>
      </w:r>
      <w:r w:rsidR="00F87797" w:rsidRPr="00E56F84">
        <w:t xml:space="preserve">przy ul. Lodowej 106a </w:t>
      </w:r>
      <w:r w:rsidRPr="00E56F84">
        <w:t xml:space="preserve"> zgodnie z przepisami ustawy z dnia 29 sierpnia 1997r. o ochronie danych osobowych (</w:t>
      </w:r>
      <w:r w:rsidR="00CD7BF9" w:rsidRPr="005D4319">
        <w:t>tekst jednolity Dz. U. z 2016 r. 922</w:t>
      </w:r>
      <w:r w:rsidRPr="005D4319">
        <w:t>)</w:t>
      </w:r>
      <w:r w:rsidRPr="00E56F84">
        <w:t xml:space="preserve"> wyłącznie w ce</w:t>
      </w:r>
      <w:r w:rsidR="00850E03" w:rsidRPr="00E56F84">
        <w:t>lu realizacji niniejszej umowy,</w:t>
      </w:r>
    </w:p>
    <w:p w:rsidR="00850E03" w:rsidRPr="00E56F84" w:rsidRDefault="00A31A64" w:rsidP="00DF416C">
      <w:pPr>
        <w:pStyle w:val="Default"/>
        <w:numPr>
          <w:ilvl w:val="0"/>
          <w:numId w:val="12"/>
        </w:numPr>
        <w:spacing w:before="120" w:after="120"/>
        <w:ind w:left="567" w:hanging="283"/>
        <w:jc w:val="both"/>
      </w:pPr>
      <w:r>
        <w:t>osobom, przy pomocy</w:t>
      </w:r>
      <w:r w:rsidR="004C0066" w:rsidRPr="00E56F84">
        <w:t xml:space="preserve"> których wykonawca wykonuje umowę przysługuje prawo wglądu do ich danych </w:t>
      </w:r>
      <w:r w:rsidR="00850E03" w:rsidRPr="00E56F84">
        <w:t>osobowych oraz ich poprawiania,</w:t>
      </w:r>
    </w:p>
    <w:p w:rsidR="004C0066" w:rsidRPr="00E56F84" w:rsidRDefault="004C0066" w:rsidP="00DF416C">
      <w:pPr>
        <w:pStyle w:val="Default"/>
        <w:numPr>
          <w:ilvl w:val="0"/>
          <w:numId w:val="12"/>
        </w:numPr>
        <w:spacing w:before="120" w:after="120"/>
        <w:ind w:left="567" w:hanging="283"/>
        <w:jc w:val="both"/>
      </w:pPr>
      <w:r w:rsidRPr="00E56F84">
        <w:t xml:space="preserve">dane osobowe mogą być udostępniane organom i osobom uprawnionym do przeprowadzania w </w:t>
      </w:r>
      <w:r w:rsidR="00850E03" w:rsidRPr="00E56F84">
        <w:t xml:space="preserve">Instytucie Biologii Medycznej Polskiej Akademii Nauk </w:t>
      </w:r>
      <w:r w:rsidR="00DE0B90" w:rsidRPr="00E56F84">
        <w:t xml:space="preserve">oraz </w:t>
      </w:r>
      <w:r w:rsidR="00A31A64">
        <w:t xml:space="preserve">w firmie </w:t>
      </w:r>
      <w:proofErr w:type="spellStart"/>
      <w:r w:rsidR="00A31A64" w:rsidRPr="00E56F84">
        <w:t>Linexim</w:t>
      </w:r>
      <w:proofErr w:type="spellEnd"/>
      <w:r w:rsidR="00A31A64">
        <w:t xml:space="preserve"> Sp. z o.o.</w:t>
      </w:r>
      <w:r w:rsidR="00DE0B90" w:rsidRPr="00E56F84">
        <w:t xml:space="preserve"> </w:t>
      </w:r>
      <w:r w:rsidRPr="00E56F84">
        <w:t xml:space="preserve">czynności kontrolnych i audytowych. </w:t>
      </w:r>
    </w:p>
    <w:p w:rsidR="004C0066" w:rsidRPr="00E56F84" w:rsidRDefault="004C0066" w:rsidP="00DF416C">
      <w:pPr>
        <w:pStyle w:val="Default"/>
        <w:numPr>
          <w:ilvl w:val="0"/>
          <w:numId w:val="11"/>
        </w:numPr>
        <w:spacing w:before="120" w:after="120"/>
        <w:ind w:left="284" w:hanging="284"/>
        <w:jc w:val="both"/>
      </w:pPr>
      <w:r w:rsidRPr="00E56F84">
        <w:t xml:space="preserve">Wykonawca wyraża zgodę na przetwarzanie swoich danych osobowych /wykonawca oświadcza, że osoby przy pomocy których wykonuje umowę, wyrażają zgodę na przetwarzanie swoich danych osobowych w zakresie zawartym w treści Umowy, oraz udostępnionych Zamawiającemu </w:t>
      </w:r>
      <w:r w:rsidR="001E1940" w:rsidRPr="00E56F84">
        <w:t xml:space="preserve">Wiodącemu i Zamawiającemu </w:t>
      </w:r>
      <w:r w:rsidRPr="00E56F84">
        <w:t xml:space="preserve">danych osobowych osób uczestniczących w realizacji zamówienia, w zakresie niezbędnym do wykonania umowy, zgodnie z Ustawą z dnia 29 sierpnia 1997 o ochronie danych osobowych (tekst jednolity: </w:t>
      </w:r>
      <w:r w:rsidRPr="005D4319">
        <w:t>Dz. U. z</w:t>
      </w:r>
      <w:r w:rsidR="00CD7BF9" w:rsidRPr="005D4319">
        <w:t xml:space="preserve"> 2016 r. poz. 922</w:t>
      </w:r>
      <w:r w:rsidRPr="00E56F84">
        <w:t xml:space="preserve">). </w:t>
      </w:r>
    </w:p>
    <w:p w:rsidR="004C0066" w:rsidRPr="00E56F84" w:rsidRDefault="004C0066" w:rsidP="00850E03">
      <w:pPr>
        <w:pStyle w:val="Default"/>
        <w:spacing w:before="120" w:after="120"/>
        <w:jc w:val="both"/>
      </w:pPr>
    </w:p>
    <w:p w:rsidR="004C0066" w:rsidRPr="00E56F84" w:rsidRDefault="008F28CA" w:rsidP="00850E03">
      <w:pPr>
        <w:pStyle w:val="Default"/>
        <w:jc w:val="center"/>
        <w:rPr>
          <w:b/>
          <w:bCs/>
        </w:rPr>
      </w:pPr>
      <w:r w:rsidRPr="00E56F84">
        <w:rPr>
          <w:b/>
          <w:bCs/>
        </w:rPr>
        <w:t>§ 10</w:t>
      </w:r>
    </w:p>
    <w:p w:rsidR="00E14F1D" w:rsidRPr="00E56F84" w:rsidRDefault="00E14F1D" w:rsidP="00850E03">
      <w:pPr>
        <w:pStyle w:val="Default"/>
        <w:jc w:val="center"/>
        <w:rPr>
          <w:b/>
          <w:bCs/>
        </w:rPr>
      </w:pPr>
    </w:p>
    <w:p w:rsidR="001641EA" w:rsidRPr="00E56F84" w:rsidRDefault="00601223" w:rsidP="00601223">
      <w:pPr>
        <w:pStyle w:val="Default"/>
        <w:jc w:val="both"/>
        <w:rPr>
          <w:bCs/>
          <w:color w:val="auto"/>
        </w:rPr>
      </w:pPr>
      <w:r w:rsidRPr="00E56F84">
        <w:rPr>
          <w:bCs/>
        </w:rPr>
        <w:t xml:space="preserve">1. </w:t>
      </w:r>
      <w:r w:rsidR="00313C89" w:rsidRPr="00E56F84">
        <w:rPr>
          <w:bCs/>
          <w:color w:val="auto"/>
        </w:rPr>
        <w:t xml:space="preserve">Każdą ze stron </w:t>
      </w:r>
      <w:r w:rsidR="001F3A41" w:rsidRPr="00E56F84">
        <w:rPr>
          <w:bCs/>
          <w:color w:val="auto"/>
        </w:rPr>
        <w:t xml:space="preserve">obowiązuje 1-miesieczny okres wypowiedzenia ze skutkiem na ostatni dzień miesiąca. </w:t>
      </w:r>
      <w:r w:rsidR="00033A06" w:rsidRPr="00E56F84">
        <w:rPr>
          <w:bCs/>
          <w:color w:val="auto"/>
        </w:rPr>
        <w:t xml:space="preserve">W takim przypadku żadnej ze stron nie przysługuje odszkodowanie ze wcześniejsze rozwiązanie umowy. </w:t>
      </w:r>
      <w:r w:rsidR="00313C89" w:rsidRPr="00E56F84">
        <w:rPr>
          <w:bCs/>
          <w:color w:val="auto"/>
        </w:rPr>
        <w:t xml:space="preserve">Wypowiedzenie umowy przez jednego z Zamawiających (Zamawiającego Wiodącego lub Zamawiającego) powoduje wygaśnięcie całej umowy. </w:t>
      </w:r>
    </w:p>
    <w:p w:rsidR="00CA61F5" w:rsidRPr="00E56F84" w:rsidRDefault="00FA484C" w:rsidP="00601223">
      <w:pPr>
        <w:pStyle w:val="Default"/>
        <w:jc w:val="both"/>
        <w:rPr>
          <w:bCs/>
          <w:color w:val="auto"/>
        </w:rPr>
      </w:pPr>
      <w:r w:rsidRPr="00E56F84">
        <w:rPr>
          <w:bCs/>
          <w:color w:val="auto"/>
        </w:rPr>
        <w:t>Zamawiający Wiodący  lub</w:t>
      </w:r>
      <w:r w:rsidR="00D413F8" w:rsidRPr="00E56F84">
        <w:rPr>
          <w:bCs/>
          <w:color w:val="auto"/>
        </w:rPr>
        <w:t xml:space="preserve"> Zamawiający</w:t>
      </w:r>
      <w:r w:rsidR="001E1940" w:rsidRPr="00E56F84">
        <w:rPr>
          <w:bCs/>
          <w:color w:val="auto"/>
        </w:rPr>
        <w:t xml:space="preserve"> </w:t>
      </w:r>
      <w:r w:rsidR="001F3A41" w:rsidRPr="00E56F84">
        <w:rPr>
          <w:bCs/>
          <w:color w:val="auto"/>
        </w:rPr>
        <w:t>zastrzega</w:t>
      </w:r>
      <w:r w:rsidR="00DE0B90" w:rsidRPr="00E56F84">
        <w:rPr>
          <w:bCs/>
          <w:color w:val="auto"/>
        </w:rPr>
        <w:t>ją</w:t>
      </w:r>
      <w:r w:rsidR="001F3A41" w:rsidRPr="00E56F84">
        <w:rPr>
          <w:bCs/>
          <w:color w:val="auto"/>
        </w:rPr>
        <w:t xml:space="preserve"> sobie możliwość rozwiązania umowy </w:t>
      </w:r>
      <w:r w:rsidR="00313C89" w:rsidRPr="00E56F84">
        <w:rPr>
          <w:bCs/>
          <w:color w:val="auto"/>
        </w:rPr>
        <w:t>za trzydniowym okresem wypowiedzenia</w:t>
      </w:r>
      <w:r w:rsidR="001F3A41" w:rsidRPr="00E56F84">
        <w:rPr>
          <w:bCs/>
          <w:color w:val="auto"/>
        </w:rPr>
        <w:t xml:space="preserve"> w przypadku rażącego naruszenia obowiązków służbowych przez pracowników Wykonawcy, a w szczególności w przypadku: braku pracownika ochrony na posterunku, spania pracownika na posterunku, spożywania alkoholu bądź bycia pod jego wpływem, zażywania środków odurzających bądź bycia pod ich wpływem, </w:t>
      </w:r>
      <w:r w:rsidR="00241987" w:rsidRPr="00E56F84">
        <w:rPr>
          <w:bCs/>
          <w:color w:val="auto"/>
        </w:rPr>
        <w:t xml:space="preserve">spowodowania szkody na skutek niewykonania lub nienależytego wykonania </w:t>
      </w:r>
      <w:r w:rsidR="00241987" w:rsidRPr="00E56F84">
        <w:rPr>
          <w:bCs/>
          <w:color w:val="auto"/>
        </w:rPr>
        <w:lastRenderedPageBreak/>
        <w:t>obowiązków.</w:t>
      </w:r>
      <w:r w:rsidR="00313C89" w:rsidRPr="00E56F84">
        <w:rPr>
          <w:bCs/>
          <w:color w:val="auto"/>
        </w:rPr>
        <w:t xml:space="preserve"> Rozwiązanie umowy przez jednego z Zamawiających (Zamawiającego Wiodącego lub Zamawiającego) powoduje wygaśnięcie całej umowy</w:t>
      </w:r>
      <w:r w:rsidR="00313C89" w:rsidRPr="00E56F84">
        <w:rPr>
          <w:bCs/>
          <w:color w:val="FF0000"/>
        </w:rPr>
        <w:t xml:space="preserve">. </w:t>
      </w:r>
    </w:p>
    <w:p w:rsidR="00486334" w:rsidRPr="00E56F84" w:rsidRDefault="00486334" w:rsidP="00601223">
      <w:pPr>
        <w:pStyle w:val="Default"/>
        <w:jc w:val="both"/>
        <w:rPr>
          <w:bCs/>
          <w:strike/>
        </w:rPr>
      </w:pPr>
    </w:p>
    <w:p w:rsidR="00486334" w:rsidRPr="00E56F84" w:rsidRDefault="00486334" w:rsidP="00486334">
      <w:pPr>
        <w:pStyle w:val="Default"/>
        <w:jc w:val="both"/>
        <w:rPr>
          <w:bCs/>
        </w:rPr>
      </w:pPr>
      <w:r w:rsidRPr="00E56F84">
        <w:t xml:space="preserve">2. </w:t>
      </w:r>
      <w:r w:rsidR="00D413F8" w:rsidRPr="00E56F84">
        <w:rPr>
          <w:rFonts w:eastAsia="Times New Roman"/>
          <w:lang w:eastAsia="ar-SA"/>
        </w:rPr>
        <w:t>Zamawiający Wiodący oraz Zamawiający</w:t>
      </w:r>
      <w:r w:rsidR="00DE0B90" w:rsidRPr="00E56F84">
        <w:rPr>
          <w:rFonts w:eastAsia="Times New Roman"/>
          <w:lang w:eastAsia="ar-SA"/>
        </w:rPr>
        <w:t xml:space="preserve"> </w:t>
      </w:r>
      <w:r w:rsidRPr="00E56F84">
        <w:rPr>
          <w:rFonts w:eastAsia="Times New Roman"/>
          <w:lang w:eastAsia="ar-SA"/>
        </w:rPr>
        <w:t xml:space="preserve"> przewidu</w:t>
      </w:r>
      <w:r w:rsidR="00DE0B90" w:rsidRPr="00E56F84">
        <w:rPr>
          <w:rFonts w:eastAsia="Times New Roman"/>
          <w:lang w:eastAsia="ar-SA"/>
        </w:rPr>
        <w:t>ją</w:t>
      </w:r>
      <w:r w:rsidRPr="00E56F84">
        <w:rPr>
          <w:rFonts w:eastAsia="Times New Roman"/>
          <w:lang w:eastAsia="ar-SA"/>
        </w:rPr>
        <w:t xml:space="preserve">  możliwość zmiany istotnych postanowień umowy w  szczególności  w następujących wypadkach:</w:t>
      </w:r>
    </w:p>
    <w:p w:rsidR="00486334" w:rsidRPr="00E56F84" w:rsidRDefault="00486334" w:rsidP="00486334">
      <w:pPr>
        <w:suppressAutoHyphens/>
        <w:spacing w:line="240" w:lineRule="auto"/>
        <w:jc w:val="both"/>
        <w:rPr>
          <w:rFonts w:ascii="Times New Roman" w:eastAsia="Times New Roman" w:hAnsi="Times New Roman"/>
          <w:sz w:val="24"/>
          <w:szCs w:val="24"/>
          <w:lang w:eastAsia="ar-SA"/>
        </w:rPr>
      </w:pPr>
    </w:p>
    <w:p w:rsidR="00486334" w:rsidRPr="00E56F84" w:rsidRDefault="00486334" w:rsidP="00486334">
      <w:pPr>
        <w:widowControl w:val="0"/>
        <w:numPr>
          <w:ilvl w:val="2"/>
          <w:numId w:val="30"/>
        </w:numPr>
        <w:tabs>
          <w:tab w:val="num" w:pos="284"/>
        </w:tabs>
        <w:suppressAutoHyphens/>
        <w:spacing w:after="120" w:line="240" w:lineRule="auto"/>
        <w:ind w:left="284" w:hanging="284"/>
        <w:jc w:val="both"/>
        <w:rPr>
          <w:rFonts w:ascii="Times New Roman" w:eastAsia="Times New Roman" w:hAnsi="Times New Roman"/>
          <w:sz w:val="24"/>
          <w:szCs w:val="24"/>
          <w:lang w:eastAsia="ar-SA"/>
        </w:rPr>
      </w:pPr>
      <w:r w:rsidRPr="00E56F84">
        <w:rPr>
          <w:rFonts w:ascii="Times New Roman" w:eastAsia="Times New Roman" w:hAnsi="Times New Roman"/>
          <w:sz w:val="24"/>
          <w:szCs w:val="24"/>
          <w:lang w:eastAsia="ar-SA"/>
        </w:rPr>
        <w:t>zmiany ceny przy zaistnieniu zmian stawek podatkowych,</w:t>
      </w:r>
    </w:p>
    <w:p w:rsidR="00486334" w:rsidRPr="005D4319" w:rsidRDefault="00486334" w:rsidP="00486334">
      <w:pPr>
        <w:widowControl w:val="0"/>
        <w:numPr>
          <w:ilvl w:val="2"/>
          <w:numId w:val="30"/>
        </w:numPr>
        <w:tabs>
          <w:tab w:val="num" w:pos="284"/>
          <w:tab w:val="num" w:pos="709"/>
        </w:tabs>
        <w:suppressAutoHyphens/>
        <w:spacing w:after="120" w:line="240" w:lineRule="auto"/>
        <w:ind w:left="284" w:hanging="284"/>
        <w:jc w:val="both"/>
        <w:rPr>
          <w:rFonts w:ascii="Times New Roman" w:eastAsia="Times New Roman" w:hAnsi="Times New Roman"/>
          <w:sz w:val="24"/>
          <w:szCs w:val="24"/>
          <w:lang w:eastAsia="ar-SA"/>
        </w:rPr>
      </w:pPr>
      <w:r w:rsidRPr="007B7160">
        <w:rPr>
          <w:rFonts w:ascii="Times New Roman" w:eastAsia="Times New Roman" w:hAnsi="Times New Roman"/>
          <w:sz w:val="24"/>
          <w:szCs w:val="24"/>
          <w:lang w:eastAsia="ar-SA"/>
        </w:rPr>
        <w:t>zmiany ceny przy zaistnieniu zmian wysokości minimalnego wynagrodzenia za pracę ustalonego na podstawie art. 2 ust. 3-5 ustawy z dnia 10 października 2002 r. o minimalnym wynagrodzeniu za pracę,</w:t>
      </w:r>
      <w:r w:rsidR="00716FB6" w:rsidRPr="007B7160">
        <w:rPr>
          <w:rFonts w:ascii="Times New Roman" w:eastAsia="Times New Roman" w:hAnsi="Times New Roman"/>
          <w:sz w:val="24"/>
          <w:szCs w:val="24"/>
          <w:lang w:eastAsia="ar-SA"/>
        </w:rPr>
        <w:t xml:space="preserve"> </w:t>
      </w:r>
      <w:r w:rsidR="00716FB6" w:rsidRPr="005D4319">
        <w:rPr>
          <w:rFonts w:ascii="Times New Roman" w:eastAsia="Times New Roman" w:hAnsi="Times New Roman"/>
          <w:sz w:val="24"/>
          <w:szCs w:val="24"/>
          <w:lang w:eastAsia="ar-SA"/>
        </w:rPr>
        <w:t>( tekst jednolity Dz.U.2017 poz. 847)</w:t>
      </w:r>
    </w:p>
    <w:p w:rsidR="00486334" w:rsidRPr="00E56F84" w:rsidRDefault="00486334" w:rsidP="00486334">
      <w:pPr>
        <w:widowControl w:val="0"/>
        <w:numPr>
          <w:ilvl w:val="2"/>
          <w:numId w:val="30"/>
        </w:numPr>
        <w:tabs>
          <w:tab w:val="num" w:pos="284"/>
          <w:tab w:val="num" w:pos="709"/>
        </w:tabs>
        <w:suppressAutoHyphens/>
        <w:spacing w:after="120" w:line="240" w:lineRule="auto"/>
        <w:ind w:left="284" w:hanging="284"/>
        <w:jc w:val="both"/>
        <w:rPr>
          <w:rFonts w:ascii="Times New Roman" w:eastAsia="Times New Roman" w:hAnsi="Times New Roman"/>
          <w:sz w:val="24"/>
          <w:szCs w:val="24"/>
          <w:lang w:eastAsia="ar-SA"/>
        </w:rPr>
      </w:pPr>
      <w:r w:rsidRPr="00E56F84">
        <w:rPr>
          <w:rFonts w:ascii="Times New Roman" w:eastAsia="Times New Roman" w:hAnsi="Times New Roman"/>
          <w:sz w:val="24"/>
          <w:szCs w:val="24"/>
          <w:lang w:eastAsia="ar-SA"/>
        </w:rPr>
        <w:t>zmiany ceny przy zaistnieniu zmian zasad podlegania ubezpieczeniom społecznym lub ubezpieczeniu zdrowotnemu lub wysokości stawki składki na ubezpieczenia społeczne lub zdrowotne,</w:t>
      </w:r>
    </w:p>
    <w:p w:rsidR="00486334" w:rsidRPr="00E56F84" w:rsidRDefault="00486334" w:rsidP="00486334">
      <w:pPr>
        <w:widowControl w:val="0"/>
        <w:numPr>
          <w:ilvl w:val="2"/>
          <w:numId w:val="30"/>
        </w:numPr>
        <w:tabs>
          <w:tab w:val="num" w:pos="284"/>
          <w:tab w:val="num" w:pos="709"/>
        </w:tabs>
        <w:suppressAutoHyphens/>
        <w:spacing w:after="120" w:line="240" w:lineRule="auto"/>
        <w:ind w:left="284" w:hanging="284"/>
        <w:jc w:val="both"/>
        <w:rPr>
          <w:rFonts w:ascii="Times New Roman" w:eastAsia="Times New Roman" w:hAnsi="Times New Roman"/>
          <w:sz w:val="24"/>
          <w:szCs w:val="24"/>
          <w:lang w:eastAsia="ar-SA"/>
        </w:rPr>
      </w:pPr>
      <w:r w:rsidRPr="00E56F84">
        <w:rPr>
          <w:rFonts w:ascii="Times New Roman" w:eastAsia="Times New Roman" w:hAnsi="Times New Roman"/>
          <w:sz w:val="24"/>
          <w:szCs w:val="24"/>
          <w:lang w:eastAsia="ar-SA"/>
        </w:rPr>
        <w:t>zmiany terminu realizacji umowy.</w:t>
      </w:r>
    </w:p>
    <w:p w:rsidR="00486334" w:rsidRPr="00E56F84" w:rsidRDefault="00486334" w:rsidP="00486334">
      <w:pPr>
        <w:widowControl w:val="0"/>
        <w:numPr>
          <w:ilvl w:val="0"/>
          <w:numId w:val="42"/>
        </w:numPr>
        <w:suppressAutoHyphens/>
        <w:spacing w:after="120" w:line="240" w:lineRule="auto"/>
        <w:ind w:left="284" w:hanging="284"/>
        <w:jc w:val="both"/>
        <w:rPr>
          <w:rFonts w:ascii="Times New Roman" w:eastAsia="Times New Roman" w:hAnsi="Times New Roman"/>
          <w:sz w:val="24"/>
          <w:szCs w:val="24"/>
          <w:lang w:eastAsia="ar-SA"/>
        </w:rPr>
      </w:pPr>
      <w:r w:rsidRPr="00E56F84">
        <w:rPr>
          <w:rFonts w:ascii="Times New Roman" w:eastAsia="Times New Roman" w:hAnsi="Times New Roman"/>
          <w:sz w:val="24"/>
          <w:szCs w:val="24"/>
          <w:lang w:eastAsia="ar-SA"/>
        </w:rPr>
        <w:t xml:space="preserve">Wykonawca, w przypadku, gdy zachodzi sytuacja określona </w:t>
      </w:r>
      <w:r w:rsidR="00DE0B90" w:rsidRPr="00E56F84">
        <w:rPr>
          <w:rFonts w:ascii="Times New Roman" w:eastAsia="Times New Roman" w:hAnsi="Times New Roman"/>
          <w:sz w:val="24"/>
          <w:szCs w:val="24"/>
          <w:lang w:eastAsia="ar-SA"/>
        </w:rPr>
        <w:t xml:space="preserve">w ust. 2 pkt. 2) i 3) składa obu firmom </w:t>
      </w:r>
      <w:r w:rsidRPr="00E56F84">
        <w:rPr>
          <w:rFonts w:ascii="Times New Roman" w:eastAsia="Times New Roman" w:hAnsi="Times New Roman"/>
          <w:sz w:val="24"/>
          <w:szCs w:val="24"/>
          <w:lang w:eastAsia="ar-SA"/>
        </w:rPr>
        <w:t xml:space="preserve"> umotywowany wniosek o zmianę należnego mu wynagrodzenia, dołączając kalkulację ceny oferty po zmianach wysokości minimalnego wynagrodzenia lub zasad naliczania składek na ubezpieczenie społeczne wraz z dowodami potwierdzającymi bezpośredni wpływ zmiany wysokości minimalnego wynagrodzenia lub składek na ubezpieczenie społeczne na wysokość wynagrodzenia Wykonawcy. Dokumenty złożone przez Wykonawcę podlegają ocenie i</w:t>
      </w:r>
      <w:r w:rsidR="00DE0B90" w:rsidRPr="00E56F84">
        <w:rPr>
          <w:rFonts w:ascii="Times New Roman" w:eastAsia="Times New Roman" w:hAnsi="Times New Roman"/>
          <w:sz w:val="24"/>
          <w:szCs w:val="24"/>
          <w:lang w:eastAsia="ar-SA"/>
        </w:rPr>
        <w:t xml:space="preserve"> weryfikacji prze</w:t>
      </w:r>
      <w:r w:rsidR="008F28CA" w:rsidRPr="00E56F84">
        <w:rPr>
          <w:rFonts w:ascii="Times New Roman" w:eastAsia="Times New Roman" w:hAnsi="Times New Roman"/>
          <w:sz w:val="24"/>
          <w:szCs w:val="24"/>
          <w:lang w:eastAsia="ar-SA"/>
        </w:rPr>
        <w:t>z Zamawiającego Wiodącego i Zamawiającego</w:t>
      </w:r>
      <w:r w:rsidRPr="00E56F84">
        <w:rPr>
          <w:rFonts w:ascii="Times New Roman" w:eastAsia="Times New Roman" w:hAnsi="Times New Roman"/>
          <w:sz w:val="24"/>
          <w:szCs w:val="24"/>
          <w:lang w:eastAsia="ar-SA"/>
        </w:rPr>
        <w:t>, celem ustalenia czy i o jaką wartość wysokość wynagrodzenia Wykonawcy winno ulec zmianie</w:t>
      </w:r>
      <w:r w:rsidR="00A31A64">
        <w:rPr>
          <w:rFonts w:ascii="Times New Roman" w:eastAsia="Times New Roman" w:hAnsi="Times New Roman"/>
          <w:sz w:val="24"/>
          <w:szCs w:val="24"/>
          <w:lang w:eastAsia="ar-SA"/>
        </w:rPr>
        <w:t>.</w:t>
      </w:r>
    </w:p>
    <w:p w:rsidR="00486334" w:rsidRPr="00E56F84" w:rsidRDefault="00486334" w:rsidP="00486334">
      <w:pPr>
        <w:widowControl w:val="0"/>
        <w:numPr>
          <w:ilvl w:val="0"/>
          <w:numId w:val="42"/>
        </w:numPr>
        <w:suppressAutoHyphens/>
        <w:spacing w:after="120" w:line="240" w:lineRule="auto"/>
        <w:ind w:left="284" w:hanging="284"/>
        <w:jc w:val="both"/>
        <w:rPr>
          <w:rFonts w:ascii="Times New Roman" w:eastAsia="Times New Roman" w:hAnsi="Times New Roman"/>
          <w:sz w:val="24"/>
          <w:szCs w:val="24"/>
          <w:lang w:eastAsia="ar-SA"/>
        </w:rPr>
      </w:pPr>
      <w:r w:rsidRPr="00E56F84">
        <w:rPr>
          <w:rFonts w:ascii="Times New Roman" w:eastAsia="Times New Roman" w:hAnsi="Times New Roman"/>
          <w:sz w:val="24"/>
          <w:szCs w:val="24"/>
          <w:lang w:eastAsia="ar-SA"/>
        </w:rPr>
        <w:t>Zmiana umowy wymaga, pod rygorem nieważności, formy pisemnej.</w:t>
      </w:r>
    </w:p>
    <w:p w:rsidR="00061B8E" w:rsidRPr="00E56F84" w:rsidRDefault="00061B8E" w:rsidP="005D09D0">
      <w:pPr>
        <w:pStyle w:val="Default"/>
        <w:jc w:val="both"/>
        <w:rPr>
          <w:bCs/>
        </w:rPr>
      </w:pPr>
    </w:p>
    <w:p w:rsidR="00061B8E" w:rsidRPr="00E56F84" w:rsidRDefault="00061B8E" w:rsidP="005D09D0">
      <w:pPr>
        <w:pStyle w:val="Default"/>
        <w:jc w:val="both"/>
        <w:rPr>
          <w:bCs/>
        </w:rPr>
      </w:pPr>
    </w:p>
    <w:p w:rsidR="00850E03" w:rsidRPr="00E56F84" w:rsidRDefault="008F28CA" w:rsidP="00850E03">
      <w:pPr>
        <w:pStyle w:val="Default"/>
        <w:jc w:val="center"/>
        <w:rPr>
          <w:b/>
        </w:rPr>
      </w:pPr>
      <w:r w:rsidRPr="00E56F84">
        <w:rPr>
          <w:b/>
        </w:rPr>
        <w:t>§ 11</w:t>
      </w:r>
    </w:p>
    <w:p w:rsidR="00604CB2" w:rsidRPr="00E56F84" w:rsidRDefault="00604CB2" w:rsidP="00850E03">
      <w:pPr>
        <w:pStyle w:val="Default"/>
        <w:jc w:val="center"/>
        <w:rPr>
          <w:b/>
        </w:rPr>
      </w:pPr>
    </w:p>
    <w:p w:rsidR="00850E03" w:rsidRPr="00E56F84" w:rsidRDefault="004C0066" w:rsidP="00DF416C">
      <w:pPr>
        <w:pStyle w:val="Default"/>
        <w:numPr>
          <w:ilvl w:val="0"/>
          <w:numId w:val="13"/>
        </w:numPr>
        <w:spacing w:before="120" w:after="120"/>
        <w:ind w:left="284" w:hanging="284"/>
        <w:jc w:val="both"/>
      </w:pPr>
      <w:r w:rsidRPr="00E56F84">
        <w:t>Do wszystkich spraw nie unormowanych w umowie mają zastosowanie przepisy Kodeksu cywilnego, Prawa zamówień publicznych i inne obowiązujące w tej m</w:t>
      </w:r>
      <w:r w:rsidR="00850E03" w:rsidRPr="00E56F84">
        <w:t>ierze przepisy szczegółowe.</w:t>
      </w:r>
    </w:p>
    <w:p w:rsidR="00850E03" w:rsidRPr="00E56F84" w:rsidRDefault="004C0066" w:rsidP="00DF416C">
      <w:pPr>
        <w:pStyle w:val="Default"/>
        <w:numPr>
          <w:ilvl w:val="0"/>
          <w:numId w:val="13"/>
        </w:numPr>
        <w:spacing w:before="120" w:after="120"/>
        <w:ind w:left="284" w:hanging="284"/>
        <w:jc w:val="both"/>
      </w:pPr>
      <w:r w:rsidRPr="00E56F84">
        <w:t xml:space="preserve">Spory wynikające z niniejszej umowy rozstrzygać będzie Sąd właściwy dla </w:t>
      </w:r>
      <w:r w:rsidR="001E1940" w:rsidRPr="00E56F84">
        <w:t>s</w:t>
      </w:r>
      <w:r w:rsidR="008F28CA" w:rsidRPr="00E56F84">
        <w:t>iedziby Zamawiającego Wiodącego</w:t>
      </w:r>
      <w:r w:rsidR="00FA484C" w:rsidRPr="00E56F84">
        <w:t xml:space="preserve"> lub Zamawiającego.</w:t>
      </w:r>
    </w:p>
    <w:p w:rsidR="00850E03" w:rsidRPr="00E56F84" w:rsidRDefault="004C0066" w:rsidP="005D4947">
      <w:pPr>
        <w:pStyle w:val="Default"/>
        <w:numPr>
          <w:ilvl w:val="0"/>
          <w:numId w:val="13"/>
        </w:numPr>
        <w:spacing w:before="120" w:after="120"/>
        <w:ind w:left="284" w:hanging="284"/>
        <w:jc w:val="both"/>
      </w:pPr>
      <w:r w:rsidRPr="00E56F84">
        <w:t>Umowa może być przez strony zmieniona w drodze aneksu sporządzonego na piśmie pod rygorem nieważności i podpisanego przez obie strony</w:t>
      </w:r>
      <w:r w:rsidR="00850E03" w:rsidRPr="00E56F84">
        <w:t>.</w:t>
      </w:r>
    </w:p>
    <w:p w:rsidR="004C0066" w:rsidRPr="00E56F84" w:rsidRDefault="008A7B1F" w:rsidP="00DF416C">
      <w:pPr>
        <w:pStyle w:val="Default"/>
        <w:numPr>
          <w:ilvl w:val="0"/>
          <w:numId w:val="13"/>
        </w:numPr>
        <w:spacing w:before="120" w:after="120"/>
        <w:ind w:left="284" w:hanging="284"/>
        <w:jc w:val="both"/>
      </w:pPr>
      <w:r w:rsidRPr="00E56F84">
        <w:t>Umowę sporządzono w 3</w:t>
      </w:r>
      <w:r w:rsidR="004C0066" w:rsidRPr="00E56F84">
        <w:t xml:space="preserve"> egzemplarzach dla każdej ze stron po jednym egzemplarzu. </w:t>
      </w:r>
    </w:p>
    <w:p w:rsidR="004C0066" w:rsidRPr="00E56F84" w:rsidRDefault="004C0066" w:rsidP="00850E03">
      <w:pPr>
        <w:pStyle w:val="Default"/>
        <w:spacing w:before="120" w:after="120"/>
        <w:ind w:left="284" w:hanging="284"/>
        <w:jc w:val="both"/>
      </w:pPr>
    </w:p>
    <w:p w:rsidR="0013328A" w:rsidRPr="00E56F84" w:rsidRDefault="0013328A" w:rsidP="00850E03">
      <w:pPr>
        <w:pStyle w:val="Default"/>
        <w:spacing w:before="120" w:after="120"/>
        <w:ind w:left="284" w:hanging="284"/>
        <w:jc w:val="both"/>
      </w:pPr>
    </w:p>
    <w:p w:rsidR="004C0066" w:rsidRPr="00E56F84" w:rsidRDefault="004C0066" w:rsidP="004C0066">
      <w:pPr>
        <w:pStyle w:val="Default"/>
        <w:rPr>
          <w:b/>
          <w:bCs/>
        </w:rPr>
      </w:pPr>
      <w:r w:rsidRPr="00E56F84">
        <w:rPr>
          <w:b/>
          <w:bCs/>
        </w:rPr>
        <w:t xml:space="preserve">WYKONAWCA: </w:t>
      </w:r>
      <w:r w:rsidR="00850E03" w:rsidRPr="00E56F84">
        <w:rPr>
          <w:b/>
          <w:bCs/>
        </w:rPr>
        <w:tab/>
      </w:r>
      <w:r w:rsidR="00850E03" w:rsidRPr="00E56F84">
        <w:rPr>
          <w:b/>
          <w:bCs/>
        </w:rPr>
        <w:tab/>
      </w:r>
      <w:r w:rsidR="00850E03" w:rsidRPr="00E56F84">
        <w:rPr>
          <w:b/>
          <w:bCs/>
        </w:rPr>
        <w:tab/>
      </w:r>
      <w:r w:rsidR="00850E03" w:rsidRPr="00E56F84">
        <w:rPr>
          <w:b/>
          <w:bCs/>
        </w:rPr>
        <w:tab/>
      </w:r>
      <w:r w:rsidR="00850E03" w:rsidRPr="00E56F84">
        <w:rPr>
          <w:b/>
          <w:bCs/>
        </w:rPr>
        <w:tab/>
      </w:r>
      <w:r w:rsidR="00850E03" w:rsidRPr="00E56F84">
        <w:rPr>
          <w:b/>
          <w:bCs/>
        </w:rPr>
        <w:tab/>
      </w:r>
      <w:r w:rsidR="00850E03" w:rsidRPr="00E56F84">
        <w:rPr>
          <w:b/>
          <w:bCs/>
        </w:rPr>
        <w:tab/>
      </w:r>
      <w:r w:rsidRPr="00E56F84">
        <w:rPr>
          <w:b/>
          <w:bCs/>
        </w:rPr>
        <w:t xml:space="preserve">ZAMAWIAJĄCY </w:t>
      </w:r>
    </w:p>
    <w:p w:rsidR="008F28CA" w:rsidRPr="00E56F84" w:rsidRDefault="008F28CA" w:rsidP="004C0066">
      <w:pPr>
        <w:pStyle w:val="Default"/>
        <w:rPr>
          <w:b/>
          <w:bCs/>
        </w:rPr>
      </w:pPr>
    </w:p>
    <w:p w:rsidR="008F28CA" w:rsidRPr="00E56F84" w:rsidRDefault="008F28CA" w:rsidP="004C0066">
      <w:pPr>
        <w:pStyle w:val="Default"/>
        <w:rPr>
          <w:b/>
          <w:bCs/>
        </w:rPr>
      </w:pPr>
    </w:p>
    <w:p w:rsidR="00604CB2" w:rsidRDefault="00604CB2" w:rsidP="004C0066">
      <w:pPr>
        <w:pStyle w:val="Default"/>
        <w:rPr>
          <w:b/>
          <w:bCs/>
        </w:rPr>
      </w:pPr>
    </w:p>
    <w:p w:rsidR="00CD5894" w:rsidRPr="00E56F84" w:rsidRDefault="00CD5894" w:rsidP="004C0066">
      <w:pPr>
        <w:pStyle w:val="Default"/>
        <w:rPr>
          <w:b/>
          <w:bCs/>
        </w:rPr>
      </w:pPr>
    </w:p>
    <w:p w:rsidR="008F28CA" w:rsidRPr="00E56F84" w:rsidRDefault="008F28CA" w:rsidP="004C0066">
      <w:pPr>
        <w:pStyle w:val="Default"/>
        <w:rPr>
          <w:b/>
          <w:bCs/>
        </w:rPr>
      </w:pPr>
    </w:p>
    <w:p w:rsidR="008F28CA" w:rsidRPr="00E56F84" w:rsidRDefault="008F28CA" w:rsidP="004C0066">
      <w:pPr>
        <w:pStyle w:val="Default"/>
        <w:rPr>
          <w:b/>
          <w:bCs/>
        </w:rPr>
      </w:pPr>
      <w:r w:rsidRPr="00E56F84">
        <w:rPr>
          <w:b/>
          <w:bCs/>
        </w:rPr>
        <w:lastRenderedPageBreak/>
        <w:t>Załączniki ;</w:t>
      </w:r>
    </w:p>
    <w:p w:rsidR="008F28CA" w:rsidRPr="00E56F84" w:rsidRDefault="008F28CA" w:rsidP="004C0066">
      <w:pPr>
        <w:pStyle w:val="Default"/>
        <w:rPr>
          <w:b/>
          <w:bCs/>
        </w:rPr>
      </w:pPr>
    </w:p>
    <w:p w:rsidR="008F28CA" w:rsidRPr="00E56F84" w:rsidRDefault="008F28CA" w:rsidP="008F28CA">
      <w:pPr>
        <w:pStyle w:val="Default"/>
        <w:rPr>
          <w:bCs/>
        </w:rPr>
      </w:pPr>
      <w:r w:rsidRPr="00E56F84">
        <w:rPr>
          <w:bCs/>
        </w:rPr>
        <w:t xml:space="preserve">1. </w:t>
      </w:r>
      <w:r w:rsidR="00FA484C" w:rsidRPr="00E56F84">
        <w:rPr>
          <w:bCs/>
        </w:rPr>
        <w:t>s</w:t>
      </w:r>
      <w:r w:rsidRPr="00E56F84">
        <w:rPr>
          <w:bCs/>
        </w:rPr>
        <w:t>zczegółowe warunki umowy o ochronę mienia  zał. Nr 1</w:t>
      </w:r>
    </w:p>
    <w:p w:rsidR="00604CB2" w:rsidRPr="00E56F84" w:rsidRDefault="00604CB2" w:rsidP="008F28CA">
      <w:pPr>
        <w:pStyle w:val="Default"/>
        <w:rPr>
          <w:bCs/>
        </w:rPr>
      </w:pPr>
      <w:r w:rsidRPr="00E56F84">
        <w:rPr>
          <w:bCs/>
        </w:rPr>
        <w:t>2. protokół przekazania pod ochronę fizyczną mienia zał. nr 2</w:t>
      </w:r>
    </w:p>
    <w:p w:rsidR="00604CB2" w:rsidRPr="00E56F84" w:rsidRDefault="00604CB2" w:rsidP="008F28CA">
      <w:pPr>
        <w:pStyle w:val="Default"/>
        <w:rPr>
          <w:bCs/>
        </w:rPr>
      </w:pPr>
      <w:r w:rsidRPr="00E56F84">
        <w:rPr>
          <w:bCs/>
        </w:rPr>
        <w:t>3. oferta cenowa</w:t>
      </w:r>
    </w:p>
    <w:p w:rsidR="008F28CA" w:rsidRPr="00E56F84" w:rsidRDefault="00604CB2" w:rsidP="004C0066">
      <w:pPr>
        <w:pStyle w:val="Default"/>
        <w:rPr>
          <w:bCs/>
        </w:rPr>
      </w:pPr>
      <w:r w:rsidRPr="00E56F84">
        <w:rPr>
          <w:bCs/>
        </w:rPr>
        <w:t>4.</w:t>
      </w:r>
      <w:r w:rsidR="008F28CA" w:rsidRPr="00E56F84">
        <w:rPr>
          <w:bCs/>
        </w:rPr>
        <w:t xml:space="preserve"> kserokopia </w:t>
      </w:r>
      <w:r w:rsidRPr="00E56F84">
        <w:rPr>
          <w:bCs/>
        </w:rPr>
        <w:t>ubezpieczenia podpisana za zgodność z oryginałem</w:t>
      </w:r>
    </w:p>
    <w:p w:rsidR="00604CB2" w:rsidRPr="00E56F84" w:rsidRDefault="00604CB2" w:rsidP="004C0066">
      <w:pPr>
        <w:pStyle w:val="Default"/>
        <w:rPr>
          <w:bCs/>
        </w:rPr>
      </w:pPr>
      <w:r w:rsidRPr="00E56F84">
        <w:rPr>
          <w:bCs/>
        </w:rPr>
        <w:t>5. pełnomocnictwo</w:t>
      </w:r>
    </w:p>
    <w:p w:rsidR="00604CB2" w:rsidRPr="00E56F84" w:rsidRDefault="00FA484C" w:rsidP="004C0066">
      <w:pPr>
        <w:pStyle w:val="Default"/>
        <w:rPr>
          <w:bCs/>
        </w:rPr>
      </w:pPr>
      <w:r w:rsidRPr="00E56F84">
        <w:rPr>
          <w:bCs/>
        </w:rPr>
        <w:t>6. odpis z Krajowego Rejestru Sądowego podpisany za zgodność z oryginałem</w:t>
      </w:r>
    </w:p>
    <w:p w:rsidR="00FA484C" w:rsidRPr="00E56F84" w:rsidRDefault="00FA484C" w:rsidP="004C0066">
      <w:pPr>
        <w:pStyle w:val="Default"/>
        <w:rPr>
          <w:bCs/>
        </w:rPr>
      </w:pPr>
      <w:r w:rsidRPr="00E56F84">
        <w:rPr>
          <w:bCs/>
        </w:rPr>
        <w:t>7. spis z natury wyposażenia portierni</w:t>
      </w:r>
    </w:p>
    <w:p w:rsidR="00686CE1" w:rsidRPr="00057CA7" w:rsidRDefault="00686CE1" w:rsidP="004C0066">
      <w:pPr>
        <w:pStyle w:val="Default"/>
        <w:rPr>
          <w:bCs/>
          <w:color w:val="auto"/>
        </w:rPr>
      </w:pPr>
      <w:r w:rsidRPr="00057CA7">
        <w:rPr>
          <w:bCs/>
          <w:color w:val="auto"/>
        </w:rPr>
        <w:t>8. cesja</w:t>
      </w:r>
    </w:p>
    <w:p w:rsidR="00604CB2" w:rsidRPr="00057CA7" w:rsidRDefault="00604CB2" w:rsidP="004C0066">
      <w:pPr>
        <w:pStyle w:val="Default"/>
        <w:rPr>
          <w:bCs/>
          <w:color w:val="auto"/>
        </w:rPr>
      </w:pPr>
    </w:p>
    <w:p w:rsidR="008F28CA" w:rsidRPr="00E56F84" w:rsidRDefault="008F28CA" w:rsidP="004C0066">
      <w:pPr>
        <w:pStyle w:val="Default"/>
      </w:pPr>
    </w:p>
    <w:p w:rsidR="004C0066" w:rsidRPr="00E56F84" w:rsidRDefault="004C0066" w:rsidP="00850E03">
      <w:pPr>
        <w:pStyle w:val="Default"/>
        <w:pageBreakBefore/>
        <w:ind w:left="6237"/>
      </w:pPr>
      <w:r w:rsidRPr="00E56F84">
        <w:rPr>
          <w:b/>
          <w:bCs/>
        </w:rPr>
        <w:lastRenderedPageBreak/>
        <w:t xml:space="preserve">Załącznik Nr </w:t>
      </w:r>
      <w:r w:rsidR="00850E03" w:rsidRPr="00E56F84">
        <w:rPr>
          <w:b/>
          <w:bCs/>
        </w:rPr>
        <w:t>1</w:t>
      </w:r>
    </w:p>
    <w:p w:rsidR="001641EA" w:rsidRPr="00E56F84" w:rsidRDefault="004C0066" w:rsidP="001641EA">
      <w:pPr>
        <w:pStyle w:val="Default"/>
        <w:ind w:left="6237"/>
        <w:rPr>
          <w:b/>
          <w:bCs/>
        </w:rPr>
      </w:pPr>
      <w:r w:rsidRPr="00E56F84">
        <w:rPr>
          <w:b/>
          <w:bCs/>
        </w:rPr>
        <w:t>do Umowy</w:t>
      </w:r>
      <w:r w:rsidR="00CD5894">
        <w:rPr>
          <w:b/>
          <w:bCs/>
        </w:rPr>
        <w:t xml:space="preserve"> 526/2017</w:t>
      </w:r>
    </w:p>
    <w:p w:rsidR="004C0066" w:rsidRPr="00E56F84" w:rsidRDefault="00850E03" w:rsidP="00850E03">
      <w:pPr>
        <w:pStyle w:val="Default"/>
        <w:ind w:left="6237"/>
      </w:pPr>
      <w:r w:rsidRPr="00E56F84">
        <w:rPr>
          <w:b/>
          <w:bCs/>
        </w:rPr>
        <w:t>.</w:t>
      </w:r>
    </w:p>
    <w:p w:rsidR="00850E03" w:rsidRPr="00E56F84" w:rsidRDefault="00850E03" w:rsidP="004C0066">
      <w:pPr>
        <w:pStyle w:val="Default"/>
        <w:rPr>
          <w:b/>
          <w:bCs/>
        </w:rPr>
      </w:pPr>
    </w:p>
    <w:p w:rsidR="004C0066" w:rsidRPr="00E56F84" w:rsidRDefault="004C0066" w:rsidP="00850E03">
      <w:pPr>
        <w:pStyle w:val="Default"/>
        <w:jc w:val="center"/>
      </w:pPr>
      <w:r w:rsidRPr="00E56F84">
        <w:rPr>
          <w:b/>
          <w:bCs/>
        </w:rPr>
        <w:t>SZCZEGÓŁOWE WARUNKI UMOWY O OCHRONĘ MIENIA</w:t>
      </w:r>
    </w:p>
    <w:p w:rsidR="00850E03" w:rsidRPr="00E56F84" w:rsidRDefault="00850E03" w:rsidP="00DF416C">
      <w:pPr>
        <w:numPr>
          <w:ilvl w:val="0"/>
          <w:numId w:val="18"/>
        </w:numPr>
        <w:shd w:val="clear" w:color="auto" w:fill="FFFFFF"/>
        <w:spacing w:before="120" w:after="120" w:line="240" w:lineRule="auto"/>
        <w:ind w:left="284" w:right="62" w:hanging="284"/>
        <w:contextualSpacing/>
        <w:jc w:val="both"/>
        <w:rPr>
          <w:rFonts w:ascii="Times New Roman" w:eastAsia="Times New Roman" w:hAnsi="Times New Roman"/>
          <w:b/>
          <w:color w:val="000000"/>
          <w:sz w:val="24"/>
          <w:szCs w:val="24"/>
          <w:lang w:eastAsia="pl-PL"/>
        </w:rPr>
      </w:pPr>
      <w:r w:rsidRPr="00E56F84">
        <w:rPr>
          <w:rFonts w:ascii="Times New Roman" w:eastAsia="Times New Roman" w:hAnsi="Times New Roman"/>
          <w:b/>
          <w:color w:val="000000"/>
          <w:sz w:val="24"/>
          <w:szCs w:val="24"/>
          <w:lang w:eastAsia="pl-PL"/>
        </w:rPr>
        <w:t>Obowiązki Wykonawcy:</w:t>
      </w:r>
    </w:p>
    <w:p w:rsidR="00850E03" w:rsidRPr="00E56F84" w:rsidRDefault="00850E03" w:rsidP="00DF416C">
      <w:pPr>
        <w:widowControl w:val="0"/>
        <w:numPr>
          <w:ilvl w:val="0"/>
          <w:numId w:val="14"/>
        </w:numPr>
        <w:shd w:val="clear" w:color="auto" w:fill="FFFFFF"/>
        <w:tabs>
          <w:tab w:val="left" w:pos="284"/>
        </w:tabs>
        <w:autoSpaceDE w:val="0"/>
        <w:autoSpaceDN w:val="0"/>
        <w:adjustRightInd w:val="0"/>
        <w:spacing w:before="120" w:after="120" w:line="240" w:lineRule="auto"/>
        <w:ind w:right="62"/>
        <w:jc w:val="both"/>
        <w:rPr>
          <w:rFonts w:ascii="Times New Roman" w:eastAsia="Times New Roman" w:hAnsi="Times New Roman"/>
          <w:color w:val="000000"/>
          <w:sz w:val="24"/>
          <w:szCs w:val="24"/>
          <w:lang w:eastAsia="pl-PL"/>
        </w:rPr>
      </w:pPr>
      <w:r w:rsidRPr="00E56F84">
        <w:rPr>
          <w:rFonts w:ascii="Times New Roman" w:eastAsia="Times New Roman" w:hAnsi="Times New Roman"/>
          <w:color w:val="000000"/>
          <w:sz w:val="24"/>
          <w:szCs w:val="24"/>
          <w:lang w:eastAsia="pl-PL"/>
        </w:rPr>
        <w:t>Wykonywane przez Wykonawcę usługi fizycznej ochrony mienia w obiekcie przyjętym pod ochronę, mają za zadanie chronienie powierzonego, zabezpie</w:t>
      </w:r>
      <w:r w:rsidR="00A31A64">
        <w:rPr>
          <w:rFonts w:ascii="Times New Roman" w:eastAsia="Times New Roman" w:hAnsi="Times New Roman"/>
          <w:color w:val="000000"/>
          <w:sz w:val="24"/>
          <w:szCs w:val="24"/>
          <w:lang w:eastAsia="pl-PL"/>
        </w:rPr>
        <w:t>czonego mienia przed kradzieżą i</w:t>
      </w:r>
      <w:r w:rsidRPr="00E56F84">
        <w:rPr>
          <w:rFonts w:ascii="Times New Roman" w:eastAsia="Times New Roman" w:hAnsi="Times New Roman"/>
          <w:color w:val="000000"/>
          <w:sz w:val="24"/>
          <w:szCs w:val="24"/>
          <w:lang w:eastAsia="pl-PL"/>
        </w:rPr>
        <w:t xml:space="preserve"> włamaniem. </w:t>
      </w:r>
    </w:p>
    <w:p w:rsidR="00850E03" w:rsidRPr="00E56F84" w:rsidRDefault="00850E03" w:rsidP="00DF416C">
      <w:pPr>
        <w:widowControl w:val="0"/>
        <w:numPr>
          <w:ilvl w:val="0"/>
          <w:numId w:val="14"/>
        </w:numPr>
        <w:shd w:val="clear" w:color="auto" w:fill="FFFFFF"/>
        <w:tabs>
          <w:tab w:val="left" w:pos="284"/>
        </w:tabs>
        <w:autoSpaceDE w:val="0"/>
        <w:autoSpaceDN w:val="0"/>
        <w:adjustRightInd w:val="0"/>
        <w:spacing w:before="120" w:after="120" w:line="240" w:lineRule="auto"/>
        <w:ind w:right="62"/>
        <w:jc w:val="both"/>
        <w:rPr>
          <w:rFonts w:ascii="Times New Roman" w:eastAsia="Times New Roman" w:hAnsi="Times New Roman"/>
          <w:color w:val="000000"/>
          <w:sz w:val="24"/>
          <w:szCs w:val="24"/>
          <w:lang w:eastAsia="pl-PL"/>
        </w:rPr>
      </w:pPr>
      <w:r w:rsidRPr="00E56F84">
        <w:rPr>
          <w:rFonts w:ascii="Times New Roman" w:eastAsia="Times New Roman" w:hAnsi="Times New Roman"/>
          <w:color w:val="000000"/>
          <w:sz w:val="24"/>
          <w:szCs w:val="24"/>
          <w:lang w:eastAsia="pl-PL"/>
        </w:rPr>
        <w:t>Wykonawca w przypadkach określonych w punkcie 1, w razie potrzeby, zobowiązany jest do niezwłocznego powiadomienia Policji, Straży Miejskiej lub innych służb.</w:t>
      </w:r>
    </w:p>
    <w:p w:rsidR="00850E03" w:rsidRPr="00E56F84" w:rsidRDefault="00850E03" w:rsidP="00DF416C">
      <w:pPr>
        <w:widowControl w:val="0"/>
        <w:numPr>
          <w:ilvl w:val="0"/>
          <w:numId w:val="14"/>
        </w:numPr>
        <w:shd w:val="clear" w:color="auto" w:fill="FFFFFF"/>
        <w:tabs>
          <w:tab w:val="left" w:pos="284"/>
        </w:tabs>
        <w:autoSpaceDE w:val="0"/>
        <w:autoSpaceDN w:val="0"/>
        <w:adjustRightInd w:val="0"/>
        <w:spacing w:before="120" w:after="120" w:line="240" w:lineRule="auto"/>
        <w:ind w:right="62"/>
        <w:jc w:val="both"/>
        <w:rPr>
          <w:rFonts w:ascii="Times New Roman" w:eastAsia="Times New Roman" w:hAnsi="Times New Roman"/>
          <w:color w:val="000000"/>
          <w:sz w:val="24"/>
          <w:szCs w:val="24"/>
          <w:lang w:eastAsia="pl-PL"/>
        </w:rPr>
      </w:pPr>
      <w:r w:rsidRPr="00E56F84">
        <w:rPr>
          <w:rFonts w:ascii="Times New Roman" w:eastAsia="Times New Roman" w:hAnsi="Times New Roman"/>
          <w:color w:val="000000"/>
          <w:sz w:val="24"/>
          <w:szCs w:val="24"/>
          <w:lang w:eastAsia="pl-PL"/>
        </w:rPr>
        <w:t>O każdej interwencji Policji, Straży Miejskiej i innych służb Wykonawca zobowiązany jest niezw</w:t>
      </w:r>
      <w:r w:rsidR="00B47E7A" w:rsidRPr="00E56F84">
        <w:rPr>
          <w:rFonts w:ascii="Times New Roman" w:eastAsia="Times New Roman" w:hAnsi="Times New Roman"/>
          <w:color w:val="000000"/>
          <w:sz w:val="24"/>
          <w:szCs w:val="24"/>
          <w:lang w:eastAsia="pl-PL"/>
        </w:rPr>
        <w:t>łocznie powiadomić Zamawiającego Wiodącego oraz Zamawiającego</w:t>
      </w:r>
      <w:r w:rsidRPr="00E56F84">
        <w:rPr>
          <w:rFonts w:ascii="Times New Roman" w:eastAsia="Times New Roman" w:hAnsi="Times New Roman"/>
          <w:color w:val="000000"/>
          <w:sz w:val="24"/>
          <w:szCs w:val="24"/>
          <w:lang w:eastAsia="pl-PL"/>
        </w:rPr>
        <w:t>, a także uczynić zapis w  książce służby.</w:t>
      </w:r>
    </w:p>
    <w:p w:rsidR="00850E03" w:rsidRPr="00E56F84" w:rsidRDefault="00850E03" w:rsidP="00DF416C">
      <w:pPr>
        <w:widowControl w:val="0"/>
        <w:numPr>
          <w:ilvl w:val="0"/>
          <w:numId w:val="14"/>
        </w:numPr>
        <w:shd w:val="clear" w:color="auto" w:fill="FFFFFF"/>
        <w:tabs>
          <w:tab w:val="left" w:pos="284"/>
        </w:tabs>
        <w:autoSpaceDE w:val="0"/>
        <w:autoSpaceDN w:val="0"/>
        <w:adjustRightInd w:val="0"/>
        <w:spacing w:before="120" w:after="120" w:line="240" w:lineRule="auto"/>
        <w:ind w:right="62"/>
        <w:jc w:val="both"/>
        <w:rPr>
          <w:rFonts w:ascii="Times New Roman" w:eastAsia="Times New Roman" w:hAnsi="Times New Roman"/>
          <w:color w:val="000000"/>
          <w:sz w:val="24"/>
          <w:szCs w:val="24"/>
          <w:lang w:eastAsia="pl-PL"/>
        </w:rPr>
      </w:pPr>
      <w:r w:rsidRPr="00E56F84">
        <w:rPr>
          <w:rFonts w:ascii="Times New Roman" w:eastAsia="Times New Roman" w:hAnsi="Times New Roman"/>
          <w:color w:val="000000"/>
          <w:sz w:val="24"/>
          <w:szCs w:val="24"/>
          <w:lang w:eastAsia="pl-PL"/>
        </w:rPr>
        <w:t>Wykonaw</w:t>
      </w:r>
      <w:r w:rsidR="00FA484C" w:rsidRPr="00E56F84">
        <w:rPr>
          <w:rFonts w:ascii="Times New Roman" w:eastAsia="Times New Roman" w:hAnsi="Times New Roman"/>
          <w:color w:val="000000"/>
          <w:sz w:val="24"/>
          <w:szCs w:val="24"/>
          <w:lang w:eastAsia="pl-PL"/>
        </w:rPr>
        <w:t>ca ochrania mienie Zamawiającego Wiodącego i Zamawiającego</w:t>
      </w:r>
      <w:r w:rsidR="00671DDB" w:rsidRPr="00E56F84">
        <w:rPr>
          <w:rFonts w:ascii="Times New Roman" w:eastAsia="Times New Roman" w:hAnsi="Times New Roman"/>
          <w:color w:val="000000"/>
          <w:sz w:val="24"/>
          <w:szCs w:val="24"/>
          <w:lang w:eastAsia="pl-PL"/>
        </w:rPr>
        <w:t xml:space="preserve"> </w:t>
      </w:r>
      <w:r w:rsidR="009752F2" w:rsidRPr="00E56F84">
        <w:rPr>
          <w:rFonts w:ascii="Times New Roman" w:eastAsia="Times New Roman" w:hAnsi="Times New Roman"/>
          <w:color w:val="000000"/>
          <w:sz w:val="24"/>
          <w:szCs w:val="24"/>
          <w:lang w:eastAsia="pl-PL"/>
        </w:rPr>
        <w:t xml:space="preserve"> </w:t>
      </w:r>
      <w:r w:rsidRPr="00E56F84">
        <w:rPr>
          <w:rFonts w:ascii="Times New Roman" w:eastAsia="Times New Roman" w:hAnsi="Times New Roman"/>
          <w:color w:val="000000"/>
          <w:sz w:val="24"/>
          <w:szCs w:val="24"/>
          <w:lang w:eastAsia="pl-PL"/>
        </w:rPr>
        <w:t xml:space="preserve">przez swoich </w:t>
      </w:r>
      <w:r w:rsidR="009752F2" w:rsidRPr="00E56F84">
        <w:rPr>
          <w:rFonts w:ascii="Times New Roman" w:eastAsia="Times New Roman" w:hAnsi="Times New Roman"/>
          <w:color w:val="000000"/>
          <w:sz w:val="24"/>
          <w:szCs w:val="24"/>
          <w:lang w:eastAsia="pl-PL"/>
        </w:rPr>
        <w:t xml:space="preserve">pracowników ochrony </w:t>
      </w:r>
      <w:r w:rsidRPr="00E56F84">
        <w:rPr>
          <w:rFonts w:ascii="Times New Roman" w:eastAsia="Times New Roman" w:hAnsi="Times New Roman"/>
          <w:color w:val="000000"/>
          <w:sz w:val="24"/>
          <w:szCs w:val="24"/>
          <w:lang w:eastAsia="pl-PL"/>
        </w:rPr>
        <w:t xml:space="preserve"> </w:t>
      </w:r>
      <w:r w:rsidR="00671DDB" w:rsidRPr="00E56F84">
        <w:rPr>
          <w:rFonts w:ascii="Times New Roman" w:eastAsia="Times New Roman" w:hAnsi="Times New Roman"/>
          <w:color w:val="000000"/>
          <w:sz w:val="24"/>
          <w:szCs w:val="24"/>
          <w:lang w:eastAsia="pl-PL"/>
        </w:rPr>
        <w:t>jednym stałym posterunkiem ochrony</w:t>
      </w:r>
      <w:r w:rsidR="00A31A64">
        <w:rPr>
          <w:rFonts w:ascii="Times New Roman" w:eastAsia="Times New Roman" w:hAnsi="Times New Roman"/>
          <w:color w:val="000000"/>
          <w:sz w:val="24"/>
          <w:szCs w:val="24"/>
          <w:lang w:eastAsia="pl-PL"/>
        </w:rPr>
        <w:t>.</w:t>
      </w:r>
      <w:r w:rsidR="00671DDB" w:rsidRPr="00E56F84">
        <w:rPr>
          <w:rFonts w:ascii="Times New Roman" w:eastAsia="Times New Roman" w:hAnsi="Times New Roman"/>
          <w:color w:val="000000"/>
          <w:sz w:val="24"/>
          <w:szCs w:val="24"/>
          <w:lang w:eastAsia="pl-PL"/>
        </w:rPr>
        <w:t xml:space="preserve"> </w:t>
      </w:r>
    </w:p>
    <w:p w:rsidR="00671DDB" w:rsidRPr="00BC0F1E" w:rsidRDefault="00FA484C" w:rsidP="00DF416C">
      <w:pPr>
        <w:widowControl w:val="0"/>
        <w:numPr>
          <w:ilvl w:val="0"/>
          <w:numId w:val="14"/>
        </w:numPr>
        <w:shd w:val="clear" w:color="auto" w:fill="FFFFFF"/>
        <w:tabs>
          <w:tab w:val="left" w:pos="284"/>
        </w:tabs>
        <w:autoSpaceDE w:val="0"/>
        <w:autoSpaceDN w:val="0"/>
        <w:adjustRightInd w:val="0"/>
        <w:spacing w:before="120" w:after="120" w:line="240" w:lineRule="auto"/>
        <w:ind w:right="62"/>
        <w:jc w:val="both"/>
        <w:rPr>
          <w:rFonts w:ascii="Times New Roman" w:eastAsia="Times New Roman" w:hAnsi="Times New Roman"/>
          <w:color w:val="000000"/>
          <w:sz w:val="24"/>
          <w:szCs w:val="24"/>
          <w:lang w:eastAsia="pl-PL"/>
        </w:rPr>
      </w:pPr>
      <w:r w:rsidRPr="00BC0F1E">
        <w:rPr>
          <w:rFonts w:ascii="Times New Roman" w:eastAsia="Times New Roman" w:hAnsi="Times New Roman"/>
          <w:color w:val="000000"/>
          <w:sz w:val="24"/>
          <w:szCs w:val="24"/>
          <w:lang w:eastAsia="pl-PL"/>
        </w:rPr>
        <w:t xml:space="preserve">Ochrona fizyczna obiektów pracuje </w:t>
      </w:r>
      <w:r w:rsidR="00A31A64" w:rsidRPr="00BC0F1E">
        <w:rPr>
          <w:rFonts w:ascii="Times New Roman" w:eastAsia="Times New Roman" w:hAnsi="Times New Roman"/>
          <w:color w:val="000000"/>
          <w:sz w:val="24"/>
          <w:szCs w:val="24"/>
          <w:lang w:eastAsia="pl-PL"/>
        </w:rPr>
        <w:t xml:space="preserve"> w systemie 12-godzinnym.</w:t>
      </w:r>
    </w:p>
    <w:p w:rsidR="00850E03" w:rsidRPr="00E56F84" w:rsidRDefault="00850E03" w:rsidP="00DF416C">
      <w:pPr>
        <w:widowControl w:val="0"/>
        <w:numPr>
          <w:ilvl w:val="0"/>
          <w:numId w:val="14"/>
        </w:numPr>
        <w:shd w:val="clear" w:color="auto" w:fill="FFFFFF"/>
        <w:tabs>
          <w:tab w:val="left" w:pos="284"/>
        </w:tabs>
        <w:autoSpaceDE w:val="0"/>
        <w:autoSpaceDN w:val="0"/>
        <w:adjustRightInd w:val="0"/>
        <w:spacing w:before="120" w:after="120" w:line="240" w:lineRule="auto"/>
        <w:ind w:right="62"/>
        <w:jc w:val="both"/>
        <w:rPr>
          <w:rFonts w:ascii="Times New Roman" w:eastAsia="Times New Roman" w:hAnsi="Times New Roman"/>
          <w:color w:val="000000"/>
          <w:sz w:val="24"/>
          <w:szCs w:val="24"/>
          <w:lang w:eastAsia="pl-PL"/>
        </w:rPr>
      </w:pPr>
      <w:r w:rsidRPr="00E56F84">
        <w:rPr>
          <w:rFonts w:ascii="Times New Roman" w:eastAsia="Times New Roman" w:hAnsi="Times New Roman"/>
          <w:color w:val="000000"/>
          <w:sz w:val="24"/>
          <w:szCs w:val="24"/>
          <w:lang w:eastAsia="pl-PL"/>
        </w:rPr>
        <w:t>Wykonawca zobowiązany jest wyposażyć swoich pracowników – agentów ochrony w  mundur / uniform umożliwiający identyfikacje pracownika</w:t>
      </w:r>
      <w:r w:rsidR="00671DDB" w:rsidRPr="00E56F84">
        <w:rPr>
          <w:rFonts w:ascii="Times New Roman" w:eastAsia="Times New Roman" w:hAnsi="Times New Roman"/>
          <w:color w:val="000000"/>
          <w:sz w:val="24"/>
          <w:szCs w:val="24"/>
          <w:lang w:eastAsia="pl-PL"/>
        </w:rPr>
        <w:t xml:space="preserve">, </w:t>
      </w:r>
      <w:r w:rsidR="00B4662F" w:rsidRPr="00E56F84">
        <w:rPr>
          <w:rFonts w:ascii="Times New Roman" w:eastAsia="Times New Roman" w:hAnsi="Times New Roman"/>
          <w:color w:val="000000"/>
          <w:sz w:val="24"/>
          <w:szCs w:val="24"/>
          <w:lang w:eastAsia="pl-PL"/>
        </w:rPr>
        <w:t xml:space="preserve"> pilot antynapadowy</w:t>
      </w:r>
      <w:r w:rsidR="00671DDB" w:rsidRPr="00E56F84">
        <w:rPr>
          <w:rFonts w:ascii="Times New Roman" w:eastAsia="Times New Roman" w:hAnsi="Times New Roman"/>
          <w:color w:val="000000"/>
          <w:sz w:val="24"/>
          <w:szCs w:val="24"/>
          <w:lang w:eastAsia="pl-PL"/>
        </w:rPr>
        <w:t>, oraz system elektronicznej ewidencji obchodów</w:t>
      </w:r>
      <w:r w:rsidR="00F873C4" w:rsidRPr="00E56F84">
        <w:rPr>
          <w:rFonts w:ascii="Times New Roman" w:eastAsia="Times New Roman" w:hAnsi="Times New Roman"/>
          <w:color w:val="000000"/>
          <w:sz w:val="24"/>
          <w:szCs w:val="24"/>
          <w:lang w:eastAsia="pl-PL"/>
        </w:rPr>
        <w:t xml:space="preserve"> ( urządzenie rejestrowe)</w:t>
      </w:r>
      <w:r w:rsidR="00A31A64">
        <w:rPr>
          <w:rFonts w:ascii="Times New Roman" w:eastAsia="Times New Roman" w:hAnsi="Times New Roman"/>
          <w:color w:val="000000"/>
          <w:sz w:val="24"/>
          <w:szCs w:val="24"/>
          <w:lang w:eastAsia="pl-PL"/>
        </w:rPr>
        <w:t>.</w:t>
      </w:r>
    </w:p>
    <w:p w:rsidR="00850E03" w:rsidRPr="00E56F84" w:rsidRDefault="00850E03" w:rsidP="00DF416C">
      <w:pPr>
        <w:widowControl w:val="0"/>
        <w:numPr>
          <w:ilvl w:val="0"/>
          <w:numId w:val="14"/>
        </w:numPr>
        <w:shd w:val="clear" w:color="auto" w:fill="FFFFFF"/>
        <w:tabs>
          <w:tab w:val="left" w:pos="284"/>
        </w:tabs>
        <w:autoSpaceDE w:val="0"/>
        <w:autoSpaceDN w:val="0"/>
        <w:adjustRightInd w:val="0"/>
        <w:spacing w:before="120" w:after="120" w:line="240" w:lineRule="auto"/>
        <w:ind w:right="62"/>
        <w:jc w:val="both"/>
        <w:rPr>
          <w:rFonts w:ascii="Times New Roman" w:eastAsia="Times New Roman" w:hAnsi="Times New Roman"/>
          <w:color w:val="000000"/>
          <w:sz w:val="24"/>
          <w:szCs w:val="24"/>
          <w:lang w:eastAsia="pl-PL"/>
        </w:rPr>
      </w:pPr>
      <w:r w:rsidRPr="00E56F84">
        <w:rPr>
          <w:rFonts w:ascii="Times New Roman" w:eastAsia="Times New Roman" w:hAnsi="Times New Roman"/>
          <w:color w:val="000000"/>
          <w:sz w:val="24"/>
          <w:szCs w:val="24"/>
          <w:lang w:eastAsia="pl-PL"/>
        </w:rPr>
        <w:t>Do obowiązków Wykonawcy należą również działania zapobiegawczo – informacyjne w przypadku powstania innych szkód np.: zalanie pomieszczeń, pożar itp.</w:t>
      </w:r>
    </w:p>
    <w:p w:rsidR="00850E03" w:rsidRPr="00E56F84" w:rsidRDefault="00850E03" w:rsidP="00DF416C">
      <w:pPr>
        <w:widowControl w:val="0"/>
        <w:numPr>
          <w:ilvl w:val="0"/>
          <w:numId w:val="14"/>
        </w:numPr>
        <w:shd w:val="clear" w:color="auto" w:fill="FFFFFF"/>
        <w:tabs>
          <w:tab w:val="left" w:pos="284"/>
        </w:tabs>
        <w:autoSpaceDE w:val="0"/>
        <w:autoSpaceDN w:val="0"/>
        <w:adjustRightInd w:val="0"/>
        <w:spacing w:before="120" w:after="120" w:line="240" w:lineRule="auto"/>
        <w:ind w:right="62"/>
        <w:jc w:val="both"/>
        <w:rPr>
          <w:rFonts w:ascii="Times New Roman" w:eastAsia="Times New Roman" w:hAnsi="Times New Roman"/>
          <w:color w:val="000000"/>
          <w:sz w:val="24"/>
          <w:szCs w:val="24"/>
          <w:lang w:eastAsia="pl-PL"/>
        </w:rPr>
      </w:pPr>
      <w:r w:rsidRPr="00E56F84">
        <w:rPr>
          <w:rFonts w:ascii="Times New Roman" w:eastAsia="Times New Roman" w:hAnsi="Times New Roman"/>
          <w:color w:val="000000"/>
          <w:sz w:val="24"/>
          <w:szCs w:val="24"/>
          <w:lang w:eastAsia="pl-PL"/>
        </w:rPr>
        <w:t>Wykonawca kontroluje wykonywanie usługi poprzez swój personel nadzoru, a także zgadza się na kontrolę pracy swoich pracowników przez upoważniony</w:t>
      </w:r>
      <w:r w:rsidR="00B47E7A" w:rsidRPr="00E56F84">
        <w:rPr>
          <w:rFonts w:ascii="Times New Roman" w:eastAsia="Times New Roman" w:hAnsi="Times New Roman"/>
          <w:color w:val="000000"/>
          <w:sz w:val="24"/>
          <w:szCs w:val="24"/>
          <w:lang w:eastAsia="pl-PL"/>
        </w:rPr>
        <w:t>ch przedstawicieli Zamawiającego Wiodącego i Zamawiającego</w:t>
      </w:r>
    </w:p>
    <w:p w:rsidR="00850E03" w:rsidRPr="00E56F84" w:rsidRDefault="00850E03" w:rsidP="00DF416C">
      <w:pPr>
        <w:widowControl w:val="0"/>
        <w:numPr>
          <w:ilvl w:val="0"/>
          <w:numId w:val="14"/>
        </w:numPr>
        <w:shd w:val="clear" w:color="auto" w:fill="FFFFFF"/>
        <w:tabs>
          <w:tab w:val="left" w:pos="284"/>
        </w:tabs>
        <w:autoSpaceDE w:val="0"/>
        <w:autoSpaceDN w:val="0"/>
        <w:adjustRightInd w:val="0"/>
        <w:spacing w:before="120" w:after="120" w:line="240" w:lineRule="auto"/>
        <w:ind w:right="62"/>
        <w:jc w:val="both"/>
        <w:rPr>
          <w:rFonts w:ascii="Times New Roman" w:eastAsia="Times New Roman" w:hAnsi="Times New Roman"/>
          <w:color w:val="000000"/>
          <w:sz w:val="24"/>
          <w:szCs w:val="24"/>
          <w:lang w:eastAsia="pl-PL"/>
        </w:rPr>
      </w:pPr>
      <w:r w:rsidRPr="00E56F84">
        <w:rPr>
          <w:rFonts w:ascii="Times New Roman" w:eastAsia="Times New Roman" w:hAnsi="Times New Roman"/>
          <w:color w:val="000000"/>
          <w:sz w:val="24"/>
          <w:szCs w:val="24"/>
          <w:lang w:eastAsia="pl-PL"/>
        </w:rPr>
        <w:t>Wykonawca zobowiązuje się do zachowania tajemnicy informacji uzyskanych w związku z wykonywaną umową, mających wpływ na</w:t>
      </w:r>
      <w:r w:rsidR="00D64230" w:rsidRPr="00E56F84">
        <w:rPr>
          <w:rFonts w:ascii="Times New Roman" w:eastAsia="Times New Roman" w:hAnsi="Times New Roman"/>
          <w:color w:val="000000"/>
          <w:sz w:val="24"/>
          <w:szCs w:val="24"/>
          <w:lang w:eastAsia="pl-PL"/>
        </w:rPr>
        <w:t xml:space="preserve"> stan bezpieczeństwa chronionych obiektów</w:t>
      </w:r>
      <w:r w:rsidRPr="00E56F84">
        <w:rPr>
          <w:rFonts w:ascii="Times New Roman" w:eastAsia="Times New Roman" w:hAnsi="Times New Roman"/>
          <w:color w:val="000000"/>
          <w:sz w:val="24"/>
          <w:szCs w:val="24"/>
          <w:lang w:eastAsia="pl-PL"/>
        </w:rPr>
        <w:t>.</w:t>
      </w:r>
    </w:p>
    <w:p w:rsidR="00D64230" w:rsidRPr="00E56F84" w:rsidRDefault="00B47E7A" w:rsidP="00DF416C">
      <w:pPr>
        <w:widowControl w:val="0"/>
        <w:numPr>
          <w:ilvl w:val="0"/>
          <w:numId w:val="14"/>
        </w:numPr>
        <w:shd w:val="clear" w:color="auto" w:fill="FFFFFF"/>
        <w:tabs>
          <w:tab w:val="left" w:pos="284"/>
        </w:tabs>
        <w:autoSpaceDE w:val="0"/>
        <w:autoSpaceDN w:val="0"/>
        <w:adjustRightInd w:val="0"/>
        <w:spacing w:before="120" w:after="120" w:line="240" w:lineRule="auto"/>
        <w:ind w:right="62"/>
        <w:jc w:val="both"/>
        <w:rPr>
          <w:rFonts w:ascii="Times New Roman" w:eastAsia="Times New Roman" w:hAnsi="Times New Roman"/>
          <w:color w:val="000000"/>
          <w:sz w:val="24"/>
          <w:szCs w:val="24"/>
          <w:lang w:eastAsia="pl-PL"/>
        </w:rPr>
      </w:pPr>
      <w:r w:rsidRPr="00E56F84">
        <w:rPr>
          <w:rFonts w:ascii="Times New Roman" w:eastAsia="Times New Roman" w:hAnsi="Times New Roman"/>
          <w:color w:val="000000"/>
          <w:sz w:val="24"/>
          <w:szCs w:val="24"/>
          <w:lang w:eastAsia="pl-PL"/>
        </w:rPr>
        <w:t>Zamawiający Wiodący oraz Zamawiający</w:t>
      </w:r>
      <w:r w:rsidR="00D64230" w:rsidRPr="00E56F84">
        <w:rPr>
          <w:rFonts w:ascii="Times New Roman" w:eastAsia="Times New Roman" w:hAnsi="Times New Roman"/>
          <w:color w:val="000000"/>
          <w:sz w:val="24"/>
          <w:szCs w:val="24"/>
          <w:lang w:eastAsia="pl-PL"/>
        </w:rPr>
        <w:t xml:space="preserve"> zastrzega</w:t>
      </w:r>
      <w:r w:rsidR="008A7B1F" w:rsidRPr="00E56F84">
        <w:rPr>
          <w:rFonts w:ascii="Times New Roman" w:eastAsia="Times New Roman" w:hAnsi="Times New Roman"/>
          <w:color w:val="000000"/>
          <w:sz w:val="24"/>
          <w:szCs w:val="24"/>
          <w:lang w:eastAsia="pl-PL"/>
        </w:rPr>
        <w:t>ją</w:t>
      </w:r>
      <w:r w:rsidR="00D64230" w:rsidRPr="00E56F84">
        <w:rPr>
          <w:rFonts w:ascii="Times New Roman" w:eastAsia="Times New Roman" w:hAnsi="Times New Roman"/>
          <w:color w:val="000000"/>
          <w:sz w:val="24"/>
          <w:szCs w:val="24"/>
          <w:lang w:eastAsia="pl-PL"/>
        </w:rPr>
        <w:t xml:space="preserve"> sobie prawo do wprowadzania zmian w zakresie obowiązków pracowników ochrony.</w:t>
      </w:r>
    </w:p>
    <w:p w:rsidR="00850E03" w:rsidRPr="00E56F84" w:rsidRDefault="00850E03" w:rsidP="00850E03">
      <w:pPr>
        <w:spacing w:before="120" w:after="120" w:line="240" w:lineRule="auto"/>
        <w:jc w:val="both"/>
        <w:rPr>
          <w:rFonts w:ascii="Times New Roman" w:eastAsia="Times New Roman" w:hAnsi="Times New Roman"/>
          <w:sz w:val="24"/>
          <w:szCs w:val="24"/>
          <w:lang w:eastAsia="pl-PL"/>
        </w:rPr>
      </w:pPr>
    </w:p>
    <w:p w:rsidR="00850E03" w:rsidRPr="00E56F84" w:rsidRDefault="00850E03" w:rsidP="00DF416C">
      <w:pPr>
        <w:numPr>
          <w:ilvl w:val="0"/>
          <w:numId w:val="18"/>
        </w:numPr>
        <w:spacing w:before="120" w:after="120" w:line="240" w:lineRule="auto"/>
        <w:ind w:left="284" w:hanging="284"/>
        <w:contextualSpacing/>
        <w:jc w:val="both"/>
        <w:rPr>
          <w:rFonts w:ascii="Times New Roman" w:eastAsia="Times New Roman" w:hAnsi="Times New Roman"/>
          <w:b/>
          <w:sz w:val="24"/>
          <w:szCs w:val="24"/>
          <w:lang w:eastAsia="pl-PL"/>
        </w:rPr>
      </w:pPr>
      <w:r w:rsidRPr="00E56F84">
        <w:rPr>
          <w:rFonts w:ascii="Times New Roman" w:eastAsia="Times New Roman" w:hAnsi="Times New Roman"/>
          <w:b/>
          <w:sz w:val="24"/>
          <w:szCs w:val="24"/>
          <w:lang w:eastAsia="pl-PL"/>
        </w:rPr>
        <w:t>Obowiązki pracownika ochrony:</w:t>
      </w:r>
    </w:p>
    <w:p w:rsidR="00B4662F" w:rsidRPr="00E56F84" w:rsidRDefault="00B4662F" w:rsidP="003E604C">
      <w:pPr>
        <w:spacing w:before="120" w:after="120" w:line="240" w:lineRule="auto"/>
        <w:ind w:left="284"/>
        <w:contextualSpacing/>
        <w:jc w:val="both"/>
        <w:rPr>
          <w:rFonts w:ascii="Times New Roman" w:eastAsia="Times New Roman" w:hAnsi="Times New Roman"/>
          <w:b/>
          <w:sz w:val="24"/>
          <w:szCs w:val="24"/>
          <w:lang w:eastAsia="pl-PL"/>
        </w:rPr>
      </w:pPr>
    </w:p>
    <w:p w:rsidR="00850E03" w:rsidRPr="00E56F84" w:rsidRDefault="00850E03" w:rsidP="003E604C">
      <w:pPr>
        <w:numPr>
          <w:ilvl w:val="1"/>
          <w:numId w:val="17"/>
        </w:numPr>
        <w:tabs>
          <w:tab w:val="clear" w:pos="1440"/>
        </w:tabs>
        <w:spacing w:before="120" w:after="120" w:line="240" w:lineRule="auto"/>
        <w:ind w:left="284" w:hanging="284"/>
        <w:jc w:val="both"/>
        <w:rPr>
          <w:rFonts w:ascii="Times New Roman" w:eastAsia="Times New Roman" w:hAnsi="Times New Roman"/>
          <w:sz w:val="24"/>
          <w:szCs w:val="24"/>
          <w:lang w:eastAsia="pl-PL"/>
        </w:rPr>
      </w:pPr>
      <w:r w:rsidRPr="00E56F84">
        <w:rPr>
          <w:rFonts w:ascii="Times New Roman" w:eastAsia="Times New Roman" w:hAnsi="Times New Roman"/>
          <w:sz w:val="24"/>
          <w:szCs w:val="24"/>
          <w:lang w:eastAsia="pl-PL"/>
        </w:rPr>
        <w:t>Stawienie się w miejscu pracy zgodnie z obowiązującym grafikiem służby, w pełnym umundurowaniu i z wyposażeniem przew</w:t>
      </w:r>
      <w:r w:rsidR="00FA484C" w:rsidRPr="00E56F84">
        <w:rPr>
          <w:rFonts w:ascii="Times New Roman" w:eastAsia="Times New Roman" w:hAnsi="Times New Roman"/>
          <w:sz w:val="24"/>
          <w:szCs w:val="24"/>
          <w:lang w:eastAsia="pl-PL"/>
        </w:rPr>
        <w:t>idzianym dla danego stanowiska</w:t>
      </w:r>
    </w:p>
    <w:p w:rsidR="00850E03" w:rsidRPr="00E56F84" w:rsidRDefault="00850E03" w:rsidP="00DF416C">
      <w:pPr>
        <w:numPr>
          <w:ilvl w:val="1"/>
          <w:numId w:val="17"/>
        </w:numPr>
        <w:tabs>
          <w:tab w:val="left" w:pos="284"/>
          <w:tab w:val="left" w:pos="993"/>
        </w:tabs>
        <w:spacing w:before="120" w:after="120" w:line="240" w:lineRule="auto"/>
        <w:ind w:left="0" w:firstLine="0"/>
        <w:jc w:val="both"/>
        <w:rPr>
          <w:rFonts w:ascii="Times New Roman" w:eastAsia="Times New Roman" w:hAnsi="Times New Roman"/>
          <w:sz w:val="24"/>
          <w:szCs w:val="24"/>
          <w:lang w:eastAsia="pl-PL"/>
        </w:rPr>
      </w:pPr>
      <w:r w:rsidRPr="00E56F84">
        <w:rPr>
          <w:rFonts w:ascii="Times New Roman" w:eastAsia="Times New Roman" w:hAnsi="Times New Roman"/>
          <w:sz w:val="24"/>
          <w:szCs w:val="24"/>
          <w:lang w:eastAsia="pl-PL"/>
        </w:rPr>
        <w:t>Przyjęcie służby:</w:t>
      </w:r>
    </w:p>
    <w:p w:rsidR="00850E03" w:rsidRPr="00E56F84" w:rsidRDefault="00850E03" w:rsidP="003E604C">
      <w:pPr>
        <w:numPr>
          <w:ilvl w:val="2"/>
          <w:numId w:val="17"/>
        </w:numPr>
        <w:tabs>
          <w:tab w:val="clear" w:pos="2340"/>
        </w:tabs>
        <w:spacing w:before="120" w:after="120" w:line="240" w:lineRule="auto"/>
        <w:ind w:left="568" w:hanging="284"/>
        <w:jc w:val="both"/>
        <w:rPr>
          <w:rFonts w:ascii="Times New Roman" w:eastAsia="Times New Roman" w:hAnsi="Times New Roman"/>
          <w:sz w:val="24"/>
          <w:szCs w:val="24"/>
          <w:lang w:eastAsia="pl-PL"/>
        </w:rPr>
      </w:pPr>
      <w:r w:rsidRPr="00E56F84">
        <w:rPr>
          <w:rFonts w:ascii="Times New Roman" w:eastAsia="Times New Roman" w:hAnsi="Times New Roman"/>
          <w:sz w:val="24"/>
          <w:szCs w:val="24"/>
          <w:lang w:eastAsia="pl-PL"/>
        </w:rPr>
        <w:t>zapoznanie się z przebiegiem służby z poprzedniej zmiany,</w:t>
      </w:r>
    </w:p>
    <w:p w:rsidR="00850E03" w:rsidRPr="00E56F84" w:rsidRDefault="00850E03" w:rsidP="003E604C">
      <w:pPr>
        <w:numPr>
          <w:ilvl w:val="2"/>
          <w:numId w:val="17"/>
        </w:numPr>
        <w:tabs>
          <w:tab w:val="clear" w:pos="2340"/>
        </w:tabs>
        <w:spacing w:before="120" w:after="120" w:line="240" w:lineRule="auto"/>
        <w:ind w:left="568" w:hanging="284"/>
        <w:jc w:val="both"/>
        <w:rPr>
          <w:rFonts w:ascii="Times New Roman" w:eastAsia="Times New Roman" w:hAnsi="Times New Roman"/>
          <w:sz w:val="24"/>
          <w:szCs w:val="24"/>
          <w:lang w:eastAsia="pl-PL"/>
        </w:rPr>
      </w:pPr>
      <w:r w:rsidRPr="00E56F84">
        <w:rPr>
          <w:rFonts w:ascii="Times New Roman" w:eastAsia="Times New Roman" w:hAnsi="Times New Roman"/>
          <w:sz w:val="24"/>
          <w:szCs w:val="24"/>
          <w:lang w:eastAsia="pl-PL"/>
        </w:rPr>
        <w:t>przyjęcie uw</w:t>
      </w:r>
      <w:r w:rsidR="00FA484C" w:rsidRPr="00E56F84">
        <w:rPr>
          <w:rFonts w:ascii="Times New Roman" w:eastAsia="Times New Roman" w:hAnsi="Times New Roman"/>
          <w:sz w:val="24"/>
          <w:szCs w:val="24"/>
          <w:lang w:eastAsia="pl-PL"/>
        </w:rPr>
        <w:t>ag związanych z ochroną obiektów i terenów</w:t>
      </w:r>
    </w:p>
    <w:p w:rsidR="00850E03" w:rsidRPr="00E56F84" w:rsidRDefault="00850E03" w:rsidP="003E604C">
      <w:pPr>
        <w:numPr>
          <w:ilvl w:val="2"/>
          <w:numId w:val="17"/>
        </w:numPr>
        <w:tabs>
          <w:tab w:val="clear" w:pos="2340"/>
        </w:tabs>
        <w:spacing w:before="120" w:after="120" w:line="240" w:lineRule="auto"/>
        <w:ind w:left="568" w:hanging="284"/>
        <w:jc w:val="both"/>
        <w:rPr>
          <w:rFonts w:ascii="Times New Roman" w:eastAsia="Times New Roman" w:hAnsi="Times New Roman"/>
          <w:sz w:val="24"/>
          <w:szCs w:val="24"/>
          <w:lang w:eastAsia="pl-PL"/>
        </w:rPr>
      </w:pPr>
      <w:r w:rsidRPr="00E56F84">
        <w:rPr>
          <w:rFonts w:ascii="Times New Roman" w:eastAsia="Times New Roman" w:hAnsi="Times New Roman"/>
          <w:sz w:val="24"/>
          <w:szCs w:val="24"/>
          <w:lang w:eastAsia="pl-PL"/>
        </w:rPr>
        <w:t>kontrola stanu zabezpieczenia obiekt</w:t>
      </w:r>
      <w:r w:rsidR="00FA484C" w:rsidRPr="00E56F84">
        <w:rPr>
          <w:rFonts w:ascii="Times New Roman" w:eastAsia="Times New Roman" w:hAnsi="Times New Roman"/>
          <w:sz w:val="24"/>
          <w:szCs w:val="24"/>
          <w:lang w:eastAsia="pl-PL"/>
        </w:rPr>
        <w:t>ów i terenów (obejście obiektów i terenów</w:t>
      </w:r>
      <w:r w:rsidRPr="00E56F84">
        <w:rPr>
          <w:rFonts w:ascii="Times New Roman" w:eastAsia="Times New Roman" w:hAnsi="Times New Roman"/>
          <w:sz w:val="24"/>
          <w:szCs w:val="24"/>
          <w:lang w:eastAsia="pl-PL"/>
        </w:rPr>
        <w:t>, sprawdzenie ogrodzenia, oświetlenia; kontrola zamknięcia drzwi i okien, okratowania, plomb, kłódek),</w:t>
      </w:r>
    </w:p>
    <w:p w:rsidR="00850E03" w:rsidRPr="00E56F84" w:rsidRDefault="00850E03" w:rsidP="003E604C">
      <w:pPr>
        <w:numPr>
          <w:ilvl w:val="2"/>
          <w:numId w:val="17"/>
        </w:numPr>
        <w:tabs>
          <w:tab w:val="clear" w:pos="2340"/>
        </w:tabs>
        <w:spacing w:before="120" w:after="120" w:line="240" w:lineRule="auto"/>
        <w:ind w:left="568" w:hanging="284"/>
        <w:jc w:val="both"/>
        <w:rPr>
          <w:rFonts w:ascii="Times New Roman" w:eastAsia="Times New Roman" w:hAnsi="Times New Roman"/>
          <w:sz w:val="24"/>
          <w:szCs w:val="24"/>
          <w:lang w:eastAsia="pl-PL"/>
        </w:rPr>
      </w:pPr>
      <w:r w:rsidRPr="00E56F84">
        <w:rPr>
          <w:rFonts w:ascii="Times New Roman" w:eastAsia="Times New Roman" w:hAnsi="Times New Roman"/>
          <w:sz w:val="24"/>
          <w:szCs w:val="24"/>
          <w:lang w:eastAsia="pl-PL"/>
        </w:rPr>
        <w:t>kontrola stanu wyposażenia stanowiska pracy</w:t>
      </w:r>
      <w:r w:rsidR="005611BF" w:rsidRPr="00E56F84">
        <w:rPr>
          <w:rFonts w:ascii="Times New Roman" w:eastAsia="Times New Roman" w:hAnsi="Times New Roman"/>
          <w:sz w:val="24"/>
          <w:szCs w:val="24"/>
          <w:lang w:eastAsia="pl-PL"/>
        </w:rPr>
        <w:t>.</w:t>
      </w:r>
      <w:r w:rsidRPr="00E56F84">
        <w:rPr>
          <w:rFonts w:ascii="Times New Roman" w:eastAsia="Times New Roman" w:hAnsi="Times New Roman"/>
          <w:sz w:val="24"/>
          <w:szCs w:val="24"/>
          <w:lang w:eastAsia="pl-PL"/>
        </w:rPr>
        <w:t xml:space="preserve"> </w:t>
      </w:r>
    </w:p>
    <w:p w:rsidR="00850E03" w:rsidRPr="00E56F84" w:rsidRDefault="00850E03" w:rsidP="003E604C">
      <w:pPr>
        <w:numPr>
          <w:ilvl w:val="1"/>
          <w:numId w:val="17"/>
        </w:numPr>
        <w:tabs>
          <w:tab w:val="clear" w:pos="1440"/>
        </w:tabs>
        <w:spacing w:before="120" w:after="120" w:line="240" w:lineRule="auto"/>
        <w:ind w:left="284" w:hanging="284"/>
        <w:jc w:val="both"/>
        <w:rPr>
          <w:rFonts w:ascii="Times New Roman" w:eastAsia="Times New Roman" w:hAnsi="Times New Roman"/>
          <w:sz w:val="24"/>
          <w:szCs w:val="24"/>
          <w:lang w:eastAsia="pl-PL"/>
        </w:rPr>
      </w:pPr>
      <w:r w:rsidRPr="00E56F84">
        <w:rPr>
          <w:rFonts w:ascii="Times New Roman" w:eastAsia="Times New Roman" w:hAnsi="Times New Roman"/>
          <w:sz w:val="24"/>
          <w:szCs w:val="24"/>
          <w:lang w:eastAsia="pl-PL"/>
        </w:rPr>
        <w:lastRenderedPageBreak/>
        <w:t>Prowadzenie książki raportowej. Pracownik ochrony zobowiązany jest dokonywać systematycznych wpisów o przebiegu służby, o dokonywanych obchodach, jak również o wszystkich zdarzeniach mającyc</w:t>
      </w:r>
      <w:r w:rsidR="00253DC2" w:rsidRPr="00E56F84">
        <w:rPr>
          <w:rFonts w:ascii="Times New Roman" w:eastAsia="Times New Roman" w:hAnsi="Times New Roman"/>
          <w:sz w:val="24"/>
          <w:szCs w:val="24"/>
          <w:lang w:eastAsia="pl-PL"/>
        </w:rPr>
        <w:t>h miejsce na terenie chronionych obiektów</w:t>
      </w:r>
      <w:r w:rsidRPr="00E56F84">
        <w:rPr>
          <w:rFonts w:ascii="Times New Roman" w:eastAsia="Times New Roman" w:hAnsi="Times New Roman"/>
          <w:sz w:val="24"/>
          <w:szCs w:val="24"/>
          <w:lang w:eastAsia="pl-PL"/>
        </w:rPr>
        <w:t>.</w:t>
      </w:r>
    </w:p>
    <w:p w:rsidR="00850E03" w:rsidRPr="00E56F84" w:rsidRDefault="00850E03" w:rsidP="003E604C">
      <w:pPr>
        <w:numPr>
          <w:ilvl w:val="1"/>
          <w:numId w:val="17"/>
        </w:numPr>
        <w:tabs>
          <w:tab w:val="clear" w:pos="1440"/>
        </w:tabs>
        <w:spacing w:before="120" w:after="120" w:line="240" w:lineRule="auto"/>
        <w:ind w:left="284" w:hanging="284"/>
        <w:jc w:val="both"/>
        <w:rPr>
          <w:rFonts w:ascii="Times New Roman" w:eastAsia="Times New Roman" w:hAnsi="Times New Roman"/>
          <w:sz w:val="24"/>
          <w:szCs w:val="24"/>
          <w:lang w:eastAsia="pl-PL"/>
        </w:rPr>
      </w:pPr>
      <w:r w:rsidRPr="00E56F84">
        <w:rPr>
          <w:rFonts w:ascii="Times New Roman" w:eastAsia="Times New Roman" w:hAnsi="Times New Roman"/>
          <w:sz w:val="24"/>
          <w:szCs w:val="24"/>
          <w:lang w:eastAsia="pl-PL"/>
        </w:rPr>
        <w:t>Wykorzystywanie przydzielonego pomieszczenia zgodnie z przeznaczeniem oraz utrzymywanie go w należytej czystości.</w:t>
      </w:r>
    </w:p>
    <w:p w:rsidR="00850E03" w:rsidRPr="00E56F84" w:rsidRDefault="00850E03" w:rsidP="00DF416C">
      <w:pPr>
        <w:numPr>
          <w:ilvl w:val="1"/>
          <w:numId w:val="17"/>
        </w:numPr>
        <w:tabs>
          <w:tab w:val="num" w:pos="284"/>
        </w:tabs>
        <w:spacing w:before="120" w:after="120" w:line="240" w:lineRule="auto"/>
        <w:ind w:left="284" w:hanging="284"/>
        <w:jc w:val="both"/>
        <w:rPr>
          <w:rFonts w:ascii="Times New Roman" w:eastAsia="Times New Roman" w:hAnsi="Times New Roman"/>
          <w:sz w:val="24"/>
          <w:szCs w:val="24"/>
          <w:lang w:eastAsia="pl-PL"/>
        </w:rPr>
      </w:pPr>
      <w:r w:rsidRPr="00E56F84">
        <w:rPr>
          <w:rFonts w:ascii="Times New Roman" w:eastAsia="Times New Roman" w:hAnsi="Times New Roman"/>
          <w:sz w:val="24"/>
          <w:szCs w:val="24"/>
          <w:lang w:eastAsia="pl-PL"/>
        </w:rPr>
        <w:t xml:space="preserve">Prowadzenie rejestru wydawania kluczy do pomieszczeń wraz z ewidencją godzin. Wydawanie do pomieszczeń </w:t>
      </w:r>
      <w:r w:rsidR="00253DC2" w:rsidRPr="00E56F84">
        <w:rPr>
          <w:rFonts w:ascii="Times New Roman" w:eastAsia="Times New Roman" w:hAnsi="Times New Roman"/>
          <w:sz w:val="24"/>
          <w:szCs w:val="24"/>
          <w:lang w:eastAsia="pl-PL"/>
        </w:rPr>
        <w:t>chronionych obiektów</w:t>
      </w:r>
      <w:r w:rsidRPr="00E56F84">
        <w:rPr>
          <w:rFonts w:ascii="Times New Roman" w:eastAsia="Times New Roman" w:hAnsi="Times New Roman"/>
          <w:sz w:val="24"/>
          <w:szCs w:val="24"/>
          <w:lang w:eastAsia="pl-PL"/>
        </w:rPr>
        <w:t xml:space="preserve"> kluczy</w:t>
      </w:r>
      <w:r w:rsidR="00FA50D3" w:rsidRPr="00E56F84">
        <w:rPr>
          <w:rFonts w:ascii="Times New Roman" w:eastAsia="Times New Roman" w:hAnsi="Times New Roman"/>
          <w:sz w:val="24"/>
          <w:szCs w:val="24"/>
          <w:lang w:eastAsia="pl-PL"/>
        </w:rPr>
        <w:t xml:space="preserve"> wyłącznie za okazaniem identyfikatora,</w:t>
      </w:r>
      <w:r w:rsidRPr="00E56F84">
        <w:rPr>
          <w:rFonts w:ascii="Times New Roman" w:eastAsia="Times New Roman" w:hAnsi="Times New Roman"/>
          <w:sz w:val="24"/>
          <w:szCs w:val="24"/>
          <w:lang w:eastAsia="pl-PL"/>
        </w:rPr>
        <w:t xml:space="preserve"> potwierdzone winno być podpisem uprawnionego pracownika. </w:t>
      </w:r>
    </w:p>
    <w:p w:rsidR="00850E03" w:rsidRPr="00E56F84" w:rsidRDefault="00850E03" w:rsidP="00DF416C">
      <w:pPr>
        <w:numPr>
          <w:ilvl w:val="1"/>
          <w:numId w:val="17"/>
        </w:numPr>
        <w:tabs>
          <w:tab w:val="num" w:pos="284"/>
        </w:tabs>
        <w:spacing w:before="120" w:after="120" w:line="240" w:lineRule="auto"/>
        <w:ind w:left="284" w:hanging="284"/>
        <w:jc w:val="both"/>
        <w:rPr>
          <w:rFonts w:ascii="Times New Roman" w:eastAsia="Times New Roman" w:hAnsi="Times New Roman"/>
          <w:sz w:val="24"/>
          <w:szCs w:val="24"/>
          <w:lang w:eastAsia="pl-PL"/>
        </w:rPr>
      </w:pPr>
      <w:r w:rsidRPr="00E56F84">
        <w:rPr>
          <w:rFonts w:ascii="Times New Roman" w:eastAsia="Times New Roman" w:hAnsi="Times New Roman"/>
          <w:sz w:val="24"/>
          <w:szCs w:val="24"/>
          <w:lang w:eastAsia="pl-PL"/>
        </w:rPr>
        <w:t>Prowadzenie innych rejestrów i ewi</w:t>
      </w:r>
      <w:r w:rsidR="00B47E7A" w:rsidRPr="00E56F84">
        <w:rPr>
          <w:rFonts w:ascii="Times New Roman" w:eastAsia="Times New Roman" w:hAnsi="Times New Roman"/>
          <w:sz w:val="24"/>
          <w:szCs w:val="24"/>
          <w:lang w:eastAsia="pl-PL"/>
        </w:rPr>
        <w:t>dencji na zlecenie Zamawiającego Wiodącego i Zamawiającego</w:t>
      </w:r>
      <w:r w:rsidRPr="00E56F84">
        <w:rPr>
          <w:rFonts w:ascii="Times New Roman" w:eastAsia="Times New Roman" w:hAnsi="Times New Roman"/>
          <w:sz w:val="24"/>
          <w:szCs w:val="24"/>
          <w:lang w:eastAsia="pl-PL"/>
        </w:rPr>
        <w:t>, związ</w:t>
      </w:r>
      <w:r w:rsidR="00FA50D3" w:rsidRPr="00E56F84">
        <w:rPr>
          <w:rFonts w:ascii="Times New Roman" w:eastAsia="Times New Roman" w:hAnsi="Times New Roman"/>
          <w:sz w:val="24"/>
          <w:szCs w:val="24"/>
          <w:lang w:eastAsia="pl-PL"/>
        </w:rPr>
        <w:t>anych</w:t>
      </w:r>
      <w:r w:rsidR="00D64230" w:rsidRPr="00E56F84">
        <w:rPr>
          <w:rFonts w:ascii="Times New Roman" w:eastAsia="Times New Roman" w:hAnsi="Times New Roman"/>
          <w:sz w:val="24"/>
          <w:szCs w:val="24"/>
          <w:lang w:eastAsia="pl-PL"/>
        </w:rPr>
        <w:t xml:space="preserve"> z funkcjonowaniem obiektów</w:t>
      </w:r>
    </w:p>
    <w:p w:rsidR="00850E03" w:rsidRPr="00E56F84" w:rsidRDefault="00850E03" w:rsidP="00DF416C">
      <w:pPr>
        <w:numPr>
          <w:ilvl w:val="1"/>
          <w:numId w:val="17"/>
        </w:numPr>
        <w:tabs>
          <w:tab w:val="num" w:pos="284"/>
        </w:tabs>
        <w:spacing w:before="120" w:after="120" w:line="240" w:lineRule="auto"/>
        <w:ind w:left="284" w:hanging="284"/>
        <w:jc w:val="both"/>
        <w:rPr>
          <w:rFonts w:ascii="Times New Roman" w:eastAsia="Times New Roman" w:hAnsi="Times New Roman"/>
          <w:sz w:val="24"/>
          <w:szCs w:val="24"/>
          <w:lang w:eastAsia="pl-PL"/>
        </w:rPr>
      </w:pPr>
      <w:r w:rsidRPr="00E56F84">
        <w:rPr>
          <w:rFonts w:ascii="Times New Roman" w:eastAsia="Times New Roman" w:hAnsi="Times New Roman"/>
          <w:sz w:val="24"/>
          <w:szCs w:val="24"/>
          <w:lang w:eastAsia="pl-PL"/>
        </w:rPr>
        <w:t>Kontrola nad wyznaczonymi miej</w:t>
      </w:r>
      <w:r w:rsidR="009A3B89" w:rsidRPr="00E56F84">
        <w:rPr>
          <w:rFonts w:ascii="Times New Roman" w:eastAsia="Times New Roman" w:hAnsi="Times New Roman"/>
          <w:sz w:val="24"/>
          <w:szCs w:val="24"/>
          <w:lang w:eastAsia="pl-PL"/>
        </w:rPr>
        <w:t>scami parki</w:t>
      </w:r>
      <w:r w:rsidR="00FA50D3" w:rsidRPr="00E56F84">
        <w:rPr>
          <w:rFonts w:ascii="Times New Roman" w:eastAsia="Times New Roman" w:hAnsi="Times New Roman"/>
          <w:sz w:val="24"/>
          <w:szCs w:val="24"/>
          <w:lang w:eastAsia="pl-PL"/>
        </w:rPr>
        <w:t>ngowymi chronionych obiektów</w:t>
      </w:r>
    </w:p>
    <w:p w:rsidR="00850E03" w:rsidRPr="00E56F84" w:rsidRDefault="00811CE9" w:rsidP="00DF416C">
      <w:pPr>
        <w:numPr>
          <w:ilvl w:val="1"/>
          <w:numId w:val="17"/>
        </w:numPr>
        <w:tabs>
          <w:tab w:val="num" w:pos="284"/>
        </w:tabs>
        <w:spacing w:before="120" w:after="120" w:line="240" w:lineRule="auto"/>
        <w:ind w:left="284" w:hanging="284"/>
        <w:jc w:val="both"/>
        <w:rPr>
          <w:rFonts w:ascii="Times New Roman" w:eastAsia="Times New Roman" w:hAnsi="Times New Roman"/>
          <w:sz w:val="24"/>
          <w:szCs w:val="24"/>
          <w:lang w:eastAsia="pl-PL"/>
        </w:rPr>
      </w:pPr>
      <w:r w:rsidRPr="00E56F84">
        <w:rPr>
          <w:rFonts w:ascii="Times New Roman" w:eastAsia="Times New Roman" w:hAnsi="Times New Roman"/>
          <w:sz w:val="24"/>
          <w:szCs w:val="24"/>
          <w:lang w:eastAsia="pl-PL"/>
        </w:rPr>
        <w:t xml:space="preserve">Kontrola </w:t>
      </w:r>
      <w:r w:rsidR="00850E03" w:rsidRPr="00E56F84">
        <w:rPr>
          <w:rFonts w:ascii="Times New Roman" w:eastAsia="Times New Roman" w:hAnsi="Times New Roman"/>
          <w:sz w:val="24"/>
          <w:szCs w:val="24"/>
          <w:lang w:eastAsia="pl-PL"/>
        </w:rPr>
        <w:t>wszystkich wjazdów i wyjazdów samochodów</w:t>
      </w:r>
      <w:r w:rsidR="00FA50D3" w:rsidRPr="00E56F84">
        <w:rPr>
          <w:rFonts w:ascii="Times New Roman" w:eastAsia="Times New Roman" w:hAnsi="Times New Roman"/>
          <w:sz w:val="24"/>
          <w:szCs w:val="24"/>
          <w:lang w:eastAsia="pl-PL"/>
        </w:rPr>
        <w:t xml:space="preserve"> w chronionych obiektach</w:t>
      </w:r>
      <w:r w:rsidR="00084C81">
        <w:rPr>
          <w:rFonts w:ascii="Times New Roman" w:eastAsia="Times New Roman" w:hAnsi="Times New Roman"/>
          <w:sz w:val="24"/>
          <w:szCs w:val="24"/>
          <w:lang w:eastAsia="pl-PL"/>
        </w:rPr>
        <w:t xml:space="preserve"> Zamawiającego</w:t>
      </w:r>
      <w:r w:rsidRPr="00E56F84">
        <w:rPr>
          <w:rFonts w:ascii="Times New Roman" w:eastAsia="Times New Roman" w:hAnsi="Times New Roman"/>
          <w:sz w:val="24"/>
          <w:szCs w:val="24"/>
          <w:lang w:eastAsia="pl-PL"/>
        </w:rPr>
        <w:t>.</w:t>
      </w:r>
    </w:p>
    <w:p w:rsidR="00FA126D" w:rsidRPr="00E56F84" w:rsidRDefault="00FA126D" w:rsidP="00DF416C">
      <w:pPr>
        <w:numPr>
          <w:ilvl w:val="1"/>
          <w:numId w:val="17"/>
        </w:numPr>
        <w:tabs>
          <w:tab w:val="num" w:pos="284"/>
        </w:tabs>
        <w:spacing w:before="120" w:after="120" w:line="240" w:lineRule="auto"/>
        <w:ind w:left="284" w:hanging="284"/>
        <w:jc w:val="both"/>
        <w:rPr>
          <w:rFonts w:ascii="Times New Roman" w:eastAsia="Times New Roman" w:hAnsi="Times New Roman"/>
          <w:sz w:val="24"/>
          <w:szCs w:val="24"/>
          <w:lang w:eastAsia="pl-PL"/>
        </w:rPr>
      </w:pPr>
      <w:r w:rsidRPr="00E56F84">
        <w:rPr>
          <w:rFonts w:ascii="Times New Roman" w:eastAsia="Times New Roman" w:hAnsi="Times New Roman"/>
          <w:sz w:val="24"/>
          <w:szCs w:val="24"/>
          <w:lang w:eastAsia="pl-PL"/>
        </w:rPr>
        <w:t>Obowiązek pieczy nad wszystkimi pojazdami pozostawionymi na terenie chronionych obiektów i odpowiedzialność prawna z tego tytułu.</w:t>
      </w:r>
    </w:p>
    <w:p w:rsidR="00850E03" w:rsidRPr="00E56F84" w:rsidRDefault="00850E03" w:rsidP="00CD0C6C">
      <w:pPr>
        <w:numPr>
          <w:ilvl w:val="1"/>
          <w:numId w:val="17"/>
        </w:numPr>
        <w:tabs>
          <w:tab w:val="clear" w:pos="1440"/>
          <w:tab w:val="left" w:pos="284"/>
          <w:tab w:val="left" w:pos="426"/>
        </w:tabs>
        <w:spacing w:before="120" w:after="120" w:line="240" w:lineRule="auto"/>
        <w:ind w:left="284" w:hanging="284"/>
        <w:jc w:val="both"/>
        <w:rPr>
          <w:rFonts w:ascii="Times New Roman" w:eastAsia="Times New Roman" w:hAnsi="Times New Roman"/>
          <w:sz w:val="24"/>
          <w:szCs w:val="24"/>
          <w:lang w:eastAsia="pl-PL"/>
        </w:rPr>
      </w:pPr>
      <w:r w:rsidRPr="00E56F84">
        <w:rPr>
          <w:rFonts w:ascii="Times New Roman" w:eastAsia="Times New Roman" w:hAnsi="Times New Roman"/>
          <w:sz w:val="24"/>
          <w:szCs w:val="24"/>
          <w:lang w:eastAsia="pl-PL"/>
        </w:rPr>
        <w:t>Całodobowy nadzór nad prze</w:t>
      </w:r>
      <w:r w:rsidR="00D64230" w:rsidRPr="00E56F84">
        <w:rPr>
          <w:rFonts w:ascii="Times New Roman" w:eastAsia="Times New Roman" w:hAnsi="Times New Roman"/>
          <w:sz w:val="24"/>
          <w:szCs w:val="24"/>
          <w:lang w:eastAsia="pl-PL"/>
        </w:rPr>
        <w:t>pływem osób i mienia w ochranianych obiektach</w:t>
      </w:r>
    </w:p>
    <w:p w:rsidR="00850E03" w:rsidRPr="00E56F84" w:rsidRDefault="00D64230" w:rsidP="00CD0C6C">
      <w:pPr>
        <w:numPr>
          <w:ilvl w:val="1"/>
          <w:numId w:val="17"/>
        </w:numPr>
        <w:tabs>
          <w:tab w:val="clear" w:pos="1440"/>
          <w:tab w:val="num" w:pos="284"/>
          <w:tab w:val="num" w:pos="426"/>
          <w:tab w:val="left" w:pos="1701"/>
        </w:tabs>
        <w:spacing w:before="120" w:after="120" w:line="240" w:lineRule="auto"/>
        <w:ind w:left="284" w:hanging="284"/>
        <w:jc w:val="both"/>
        <w:rPr>
          <w:rFonts w:ascii="Times New Roman" w:eastAsia="Times New Roman" w:hAnsi="Times New Roman"/>
          <w:sz w:val="24"/>
          <w:szCs w:val="24"/>
          <w:lang w:eastAsia="pl-PL"/>
        </w:rPr>
      </w:pPr>
      <w:r w:rsidRPr="00E56F84">
        <w:rPr>
          <w:rFonts w:ascii="Times New Roman" w:eastAsia="Times New Roman" w:hAnsi="Times New Roman"/>
          <w:sz w:val="24"/>
          <w:szCs w:val="24"/>
          <w:lang w:eastAsia="pl-PL"/>
        </w:rPr>
        <w:t>Kon</w:t>
      </w:r>
      <w:r w:rsidR="00E2371F" w:rsidRPr="00E56F84">
        <w:rPr>
          <w:rFonts w:ascii="Times New Roman" w:eastAsia="Times New Roman" w:hAnsi="Times New Roman"/>
          <w:sz w:val="24"/>
          <w:szCs w:val="24"/>
          <w:lang w:eastAsia="pl-PL"/>
        </w:rPr>
        <w:t>trola ruchu osobowego w obiekcie</w:t>
      </w:r>
      <w:r w:rsidR="009A3B89" w:rsidRPr="00E56F84">
        <w:rPr>
          <w:rFonts w:ascii="Times New Roman" w:eastAsia="Times New Roman" w:hAnsi="Times New Roman"/>
          <w:sz w:val="24"/>
          <w:szCs w:val="24"/>
          <w:lang w:eastAsia="pl-PL"/>
        </w:rPr>
        <w:t xml:space="preserve"> </w:t>
      </w:r>
      <w:r w:rsidR="00B47E7A" w:rsidRPr="00E56F84">
        <w:rPr>
          <w:rFonts w:ascii="Times New Roman" w:eastAsia="Times New Roman" w:hAnsi="Times New Roman"/>
          <w:sz w:val="24"/>
          <w:szCs w:val="24"/>
          <w:lang w:eastAsia="pl-PL"/>
        </w:rPr>
        <w:t>Zamawiającego Wiodącego</w:t>
      </w:r>
    </w:p>
    <w:p w:rsidR="00850E03" w:rsidRPr="00E56F84" w:rsidRDefault="00850E03" w:rsidP="00850E03">
      <w:pPr>
        <w:tabs>
          <w:tab w:val="num" w:pos="709"/>
        </w:tabs>
        <w:spacing w:before="120" w:after="120" w:line="240" w:lineRule="auto"/>
        <w:ind w:left="709" w:hanging="425"/>
        <w:jc w:val="both"/>
        <w:rPr>
          <w:rFonts w:ascii="Times New Roman" w:eastAsia="Times New Roman" w:hAnsi="Times New Roman"/>
          <w:sz w:val="24"/>
          <w:szCs w:val="24"/>
          <w:lang w:eastAsia="pl-PL"/>
        </w:rPr>
      </w:pPr>
      <w:r w:rsidRPr="00E56F84">
        <w:rPr>
          <w:rFonts w:ascii="Times New Roman" w:eastAsia="Times New Roman" w:hAnsi="Times New Roman"/>
          <w:sz w:val="24"/>
          <w:szCs w:val="24"/>
          <w:lang w:eastAsia="pl-PL"/>
        </w:rPr>
        <w:t>a) pracownik ochrony zobowiązany jest do ustalania celu wizyty każdego z goś</w:t>
      </w:r>
      <w:r w:rsidR="009A3B89" w:rsidRPr="00E56F84">
        <w:rPr>
          <w:rFonts w:ascii="Times New Roman" w:eastAsia="Times New Roman" w:hAnsi="Times New Roman"/>
          <w:sz w:val="24"/>
          <w:szCs w:val="24"/>
          <w:lang w:eastAsia="pl-PL"/>
        </w:rPr>
        <w:t>c</w:t>
      </w:r>
      <w:r w:rsidR="00B47E7A" w:rsidRPr="00E56F84">
        <w:rPr>
          <w:rFonts w:ascii="Times New Roman" w:eastAsia="Times New Roman" w:hAnsi="Times New Roman"/>
          <w:sz w:val="24"/>
          <w:szCs w:val="24"/>
          <w:lang w:eastAsia="pl-PL"/>
        </w:rPr>
        <w:t>i wchodzących na teren Zamawiającego Wiodącego</w:t>
      </w:r>
    </w:p>
    <w:p w:rsidR="00850E03" w:rsidRPr="00E56F84" w:rsidRDefault="00850E03" w:rsidP="00850E03">
      <w:pPr>
        <w:tabs>
          <w:tab w:val="num" w:pos="709"/>
        </w:tabs>
        <w:spacing w:before="120" w:after="120" w:line="240" w:lineRule="auto"/>
        <w:ind w:left="709" w:hanging="425"/>
        <w:jc w:val="both"/>
        <w:rPr>
          <w:rFonts w:ascii="Times New Roman" w:eastAsia="Times New Roman" w:hAnsi="Times New Roman"/>
          <w:sz w:val="24"/>
          <w:szCs w:val="24"/>
          <w:lang w:eastAsia="pl-PL"/>
        </w:rPr>
      </w:pPr>
      <w:r w:rsidRPr="00E56F84">
        <w:rPr>
          <w:rFonts w:ascii="Times New Roman" w:eastAsia="Times New Roman" w:hAnsi="Times New Roman"/>
          <w:sz w:val="24"/>
          <w:szCs w:val="24"/>
          <w:lang w:eastAsia="pl-PL"/>
        </w:rPr>
        <w:t>b) następnie pracownik ochrony anonsuje telefonicznie przybycie konkretnej osoby,</w:t>
      </w:r>
    </w:p>
    <w:p w:rsidR="00850E03" w:rsidRPr="00E56F84" w:rsidRDefault="00850E03" w:rsidP="00850E03">
      <w:pPr>
        <w:tabs>
          <w:tab w:val="num" w:pos="709"/>
        </w:tabs>
        <w:spacing w:before="120" w:after="120" w:line="240" w:lineRule="auto"/>
        <w:ind w:left="709" w:hanging="425"/>
        <w:jc w:val="both"/>
        <w:rPr>
          <w:rFonts w:ascii="Times New Roman" w:eastAsia="Times New Roman" w:hAnsi="Times New Roman"/>
          <w:sz w:val="24"/>
          <w:szCs w:val="24"/>
          <w:lang w:eastAsia="pl-PL"/>
        </w:rPr>
      </w:pPr>
      <w:r w:rsidRPr="00E56F84">
        <w:rPr>
          <w:rFonts w:ascii="Times New Roman" w:eastAsia="Times New Roman" w:hAnsi="Times New Roman"/>
          <w:sz w:val="24"/>
          <w:szCs w:val="24"/>
          <w:lang w:eastAsia="pl-PL"/>
        </w:rPr>
        <w:t>c) po uzyskaniu zgody kieruje gościa do właściwej komórki organizacyjnej.</w:t>
      </w:r>
    </w:p>
    <w:p w:rsidR="00D64230" w:rsidRPr="00E56F84" w:rsidRDefault="00811CE9" w:rsidP="00E2371F">
      <w:pPr>
        <w:pStyle w:val="Akapitzlist"/>
        <w:numPr>
          <w:ilvl w:val="0"/>
          <w:numId w:val="33"/>
        </w:numPr>
        <w:spacing w:before="120" w:after="120" w:line="240" w:lineRule="auto"/>
        <w:jc w:val="both"/>
        <w:rPr>
          <w:rFonts w:ascii="Times New Roman" w:eastAsia="Times New Roman" w:hAnsi="Times New Roman"/>
          <w:sz w:val="24"/>
          <w:szCs w:val="24"/>
          <w:lang w:eastAsia="pl-PL"/>
        </w:rPr>
      </w:pPr>
      <w:r w:rsidRPr="00E56F84">
        <w:rPr>
          <w:rFonts w:ascii="Times New Roman" w:eastAsia="Times New Roman" w:hAnsi="Times New Roman"/>
          <w:sz w:val="24"/>
          <w:szCs w:val="24"/>
          <w:lang w:eastAsia="pl-PL"/>
        </w:rPr>
        <w:t xml:space="preserve">Wydawanie kluczy od obiektów i pomieszczeń odbywać się może wyłącznie osobom, które znajdują się na wykazie osób uprawnionych do pobrania kluczy. </w:t>
      </w:r>
    </w:p>
    <w:p w:rsidR="00E2371F" w:rsidRPr="00E56F84" w:rsidRDefault="009A3B89" w:rsidP="00E2371F">
      <w:pPr>
        <w:pStyle w:val="Akapitzlist"/>
        <w:spacing w:before="120" w:after="120" w:line="240" w:lineRule="auto"/>
        <w:ind w:left="0"/>
        <w:jc w:val="both"/>
        <w:rPr>
          <w:rFonts w:ascii="Times New Roman" w:eastAsia="Times New Roman" w:hAnsi="Times New Roman"/>
          <w:sz w:val="24"/>
          <w:szCs w:val="24"/>
          <w:lang w:eastAsia="pl-PL"/>
        </w:rPr>
      </w:pPr>
      <w:r w:rsidRPr="00E56F84">
        <w:rPr>
          <w:rFonts w:ascii="Times New Roman" w:eastAsia="Times New Roman" w:hAnsi="Times New Roman"/>
          <w:sz w:val="24"/>
          <w:szCs w:val="24"/>
          <w:lang w:eastAsia="pl-PL"/>
        </w:rPr>
        <w:t>12.W o</w:t>
      </w:r>
      <w:r w:rsidR="00B47E7A" w:rsidRPr="00E56F84">
        <w:rPr>
          <w:rFonts w:ascii="Times New Roman" w:eastAsia="Times New Roman" w:hAnsi="Times New Roman"/>
          <w:sz w:val="24"/>
          <w:szCs w:val="24"/>
          <w:lang w:eastAsia="pl-PL"/>
        </w:rPr>
        <w:t>biektach Zamawiającego</w:t>
      </w:r>
      <w:r w:rsidRPr="00E56F84">
        <w:rPr>
          <w:rFonts w:ascii="Times New Roman" w:eastAsia="Times New Roman" w:hAnsi="Times New Roman"/>
          <w:sz w:val="24"/>
          <w:szCs w:val="24"/>
          <w:lang w:eastAsia="pl-PL"/>
        </w:rPr>
        <w:t xml:space="preserve"> </w:t>
      </w:r>
      <w:r w:rsidR="00E2371F" w:rsidRPr="00E56F84">
        <w:rPr>
          <w:rFonts w:ascii="Times New Roman" w:eastAsia="Times New Roman" w:hAnsi="Times New Roman"/>
          <w:sz w:val="24"/>
          <w:szCs w:val="24"/>
          <w:lang w:eastAsia="pl-PL"/>
        </w:rPr>
        <w:t xml:space="preserve"> po godz. 16:00 mogą przebywać osoby wyłącznie wg   </w:t>
      </w:r>
    </w:p>
    <w:p w:rsidR="00E2371F" w:rsidRPr="00E56F84" w:rsidRDefault="00E2371F" w:rsidP="00E2371F">
      <w:pPr>
        <w:pStyle w:val="Akapitzlist"/>
        <w:spacing w:before="120" w:after="120" w:line="240" w:lineRule="auto"/>
        <w:ind w:left="0"/>
        <w:jc w:val="both"/>
        <w:rPr>
          <w:rFonts w:ascii="Times New Roman" w:eastAsia="Times New Roman" w:hAnsi="Times New Roman"/>
          <w:sz w:val="24"/>
          <w:szCs w:val="24"/>
          <w:lang w:eastAsia="pl-PL"/>
        </w:rPr>
      </w:pPr>
      <w:r w:rsidRPr="00E56F84">
        <w:rPr>
          <w:rFonts w:ascii="Times New Roman" w:eastAsia="Times New Roman" w:hAnsi="Times New Roman"/>
          <w:sz w:val="24"/>
          <w:szCs w:val="24"/>
          <w:lang w:eastAsia="pl-PL"/>
        </w:rPr>
        <w:t xml:space="preserve">     indywidulanyc</w:t>
      </w:r>
      <w:r w:rsidR="00084C81">
        <w:rPr>
          <w:rFonts w:ascii="Times New Roman" w:eastAsia="Times New Roman" w:hAnsi="Times New Roman"/>
          <w:sz w:val="24"/>
          <w:szCs w:val="24"/>
          <w:lang w:eastAsia="pl-PL"/>
        </w:rPr>
        <w:t>h list od najemców</w:t>
      </w:r>
    </w:p>
    <w:p w:rsidR="00850E03" w:rsidRPr="00E56F84" w:rsidRDefault="00E2371F" w:rsidP="00E2371F">
      <w:pPr>
        <w:tabs>
          <w:tab w:val="num" w:pos="1440"/>
        </w:tabs>
        <w:spacing w:before="120" w:after="120" w:line="240" w:lineRule="auto"/>
        <w:jc w:val="both"/>
        <w:rPr>
          <w:rFonts w:ascii="Times New Roman" w:eastAsia="Times New Roman" w:hAnsi="Times New Roman"/>
          <w:sz w:val="24"/>
          <w:szCs w:val="24"/>
          <w:lang w:eastAsia="pl-PL"/>
        </w:rPr>
      </w:pPr>
      <w:r w:rsidRPr="00E56F84">
        <w:rPr>
          <w:rFonts w:ascii="Times New Roman" w:eastAsia="Times New Roman" w:hAnsi="Times New Roman"/>
          <w:sz w:val="24"/>
          <w:szCs w:val="24"/>
          <w:lang w:eastAsia="pl-PL"/>
        </w:rPr>
        <w:t>13.</w:t>
      </w:r>
      <w:r w:rsidR="00850E03" w:rsidRPr="00E56F84">
        <w:rPr>
          <w:rFonts w:ascii="Times New Roman" w:eastAsia="Times New Roman" w:hAnsi="Times New Roman"/>
          <w:sz w:val="24"/>
          <w:szCs w:val="24"/>
          <w:lang w:eastAsia="pl-PL"/>
        </w:rPr>
        <w:t>Pracownik ochrony,  zobowiązany jest odnotować w książce raportów:</w:t>
      </w:r>
    </w:p>
    <w:p w:rsidR="00850E03" w:rsidRPr="00E56F84" w:rsidRDefault="00850E03" w:rsidP="00850E03">
      <w:pPr>
        <w:tabs>
          <w:tab w:val="num" w:pos="284"/>
        </w:tabs>
        <w:spacing w:before="120" w:after="120" w:line="240" w:lineRule="auto"/>
        <w:ind w:left="284"/>
        <w:jc w:val="both"/>
        <w:rPr>
          <w:rFonts w:ascii="Times New Roman" w:eastAsia="Times New Roman" w:hAnsi="Times New Roman"/>
          <w:sz w:val="24"/>
          <w:szCs w:val="24"/>
          <w:lang w:eastAsia="pl-PL"/>
        </w:rPr>
      </w:pPr>
      <w:r w:rsidRPr="00E56F84">
        <w:rPr>
          <w:rFonts w:ascii="Times New Roman" w:eastAsia="Times New Roman" w:hAnsi="Times New Roman"/>
          <w:sz w:val="24"/>
          <w:szCs w:val="24"/>
          <w:lang w:eastAsia="pl-PL"/>
        </w:rPr>
        <w:t>- numer zdawanych</w:t>
      </w:r>
      <w:r w:rsidR="00FA50D3" w:rsidRPr="00E56F84">
        <w:rPr>
          <w:rFonts w:ascii="Times New Roman" w:eastAsia="Times New Roman" w:hAnsi="Times New Roman"/>
          <w:sz w:val="24"/>
          <w:szCs w:val="24"/>
          <w:lang w:eastAsia="pl-PL"/>
        </w:rPr>
        <w:t xml:space="preserve"> kluczy oraz nazwisko zdającego ( ewentualnie dopilnować tego wpisu)</w:t>
      </w:r>
    </w:p>
    <w:p w:rsidR="00850E03" w:rsidRPr="00E56F84" w:rsidRDefault="00967E58" w:rsidP="00850E03">
      <w:pPr>
        <w:tabs>
          <w:tab w:val="num" w:pos="284"/>
        </w:tabs>
        <w:spacing w:before="120" w:after="120" w:line="240" w:lineRule="auto"/>
        <w:ind w:left="284"/>
        <w:jc w:val="both"/>
        <w:rPr>
          <w:rFonts w:ascii="Times New Roman" w:eastAsia="Times New Roman" w:hAnsi="Times New Roman"/>
          <w:sz w:val="24"/>
          <w:szCs w:val="24"/>
          <w:lang w:eastAsia="pl-PL"/>
        </w:rPr>
      </w:pPr>
      <w:r w:rsidRPr="00E56F84">
        <w:rPr>
          <w:rFonts w:ascii="Times New Roman" w:eastAsia="Times New Roman" w:hAnsi="Times New Roman"/>
          <w:sz w:val="24"/>
          <w:szCs w:val="24"/>
          <w:lang w:eastAsia="pl-PL"/>
        </w:rPr>
        <w:t>- fakt opuszczania obiektó</w:t>
      </w:r>
      <w:r w:rsidR="00612D2C" w:rsidRPr="00E56F84">
        <w:rPr>
          <w:rFonts w:ascii="Times New Roman" w:eastAsia="Times New Roman" w:hAnsi="Times New Roman"/>
          <w:sz w:val="24"/>
          <w:szCs w:val="24"/>
          <w:lang w:eastAsia="pl-PL"/>
        </w:rPr>
        <w:t>w</w:t>
      </w:r>
      <w:r w:rsidR="00850E03" w:rsidRPr="00E56F84">
        <w:rPr>
          <w:rFonts w:ascii="Times New Roman" w:eastAsia="Times New Roman" w:hAnsi="Times New Roman"/>
          <w:sz w:val="24"/>
          <w:szCs w:val="24"/>
          <w:lang w:eastAsia="pl-PL"/>
        </w:rPr>
        <w:t xml:space="preserve"> przez pozostałe osoby.</w:t>
      </w:r>
    </w:p>
    <w:p w:rsidR="00D74C01" w:rsidRPr="00E56F84" w:rsidRDefault="00D74C01" w:rsidP="00850E03">
      <w:pPr>
        <w:tabs>
          <w:tab w:val="num" w:pos="284"/>
        </w:tabs>
        <w:spacing w:before="120" w:after="120" w:line="240" w:lineRule="auto"/>
        <w:ind w:left="284"/>
        <w:jc w:val="both"/>
        <w:rPr>
          <w:rFonts w:ascii="Times New Roman" w:eastAsia="Times New Roman" w:hAnsi="Times New Roman"/>
          <w:sz w:val="24"/>
          <w:szCs w:val="24"/>
          <w:lang w:eastAsia="pl-PL"/>
        </w:rPr>
      </w:pPr>
      <w:r w:rsidRPr="00E56F84">
        <w:rPr>
          <w:rFonts w:ascii="Times New Roman" w:eastAsia="Times New Roman" w:hAnsi="Times New Roman"/>
          <w:sz w:val="24"/>
          <w:szCs w:val="24"/>
          <w:lang w:eastAsia="pl-PL"/>
        </w:rPr>
        <w:t>- sp</w:t>
      </w:r>
      <w:r w:rsidR="00FA50D3" w:rsidRPr="00E56F84">
        <w:rPr>
          <w:rFonts w:ascii="Times New Roman" w:eastAsia="Times New Roman" w:hAnsi="Times New Roman"/>
          <w:sz w:val="24"/>
          <w:szCs w:val="24"/>
          <w:lang w:eastAsia="pl-PL"/>
        </w:rPr>
        <w:t>rawdzić prawidłowość załączonych alarmów</w:t>
      </w:r>
      <w:r w:rsidRPr="00E56F84">
        <w:rPr>
          <w:rFonts w:ascii="Times New Roman" w:eastAsia="Times New Roman" w:hAnsi="Times New Roman"/>
          <w:sz w:val="24"/>
          <w:szCs w:val="24"/>
          <w:lang w:eastAsia="pl-PL"/>
        </w:rPr>
        <w:t xml:space="preserve"> w obiektach  na urządzeniu rejestrującym</w:t>
      </w:r>
    </w:p>
    <w:p w:rsidR="00850E03" w:rsidRPr="00E56F84" w:rsidRDefault="00D74C01" w:rsidP="00D74C01">
      <w:pPr>
        <w:spacing w:before="120" w:after="120" w:line="240" w:lineRule="auto"/>
        <w:jc w:val="both"/>
        <w:rPr>
          <w:rFonts w:ascii="Times New Roman" w:eastAsia="Times New Roman" w:hAnsi="Times New Roman"/>
          <w:sz w:val="24"/>
          <w:szCs w:val="24"/>
          <w:lang w:eastAsia="pl-PL"/>
        </w:rPr>
      </w:pPr>
      <w:r w:rsidRPr="00E56F84">
        <w:rPr>
          <w:rFonts w:ascii="Times New Roman" w:eastAsia="Times New Roman" w:hAnsi="Times New Roman"/>
          <w:sz w:val="24"/>
          <w:szCs w:val="24"/>
          <w:lang w:eastAsia="pl-PL"/>
        </w:rPr>
        <w:t>14.</w:t>
      </w:r>
      <w:r w:rsidR="00850E03" w:rsidRPr="00E56F84">
        <w:rPr>
          <w:rFonts w:ascii="Times New Roman" w:eastAsia="Times New Roman" w:hAnsi="Times New Roman"/>
          <w:sz w:val="24"/>
          <w:szCs w:val="24"/>
          <w:lang w:eastAsia="pl-PL"/>
        </w:rPr>
        <w:t xml:space="preserve">Zamykanie bramy wjazdowej </w:t>
      </w:r>
      <w:r w:rsidR="00084C81">
        <w:rPr>
          <w:rFonts w:ascii="Times New Roman" w:eastAsia="Times New Roman" w:hAnsi="Times New Roman"/>
          <w:sz w:val="24"/>
          <w:szCs w:val="24"/>
          <w:lang w:eastAsia="pl-PL"/>
        </w:rPr>
        <w:t xml:space="preserve">do obiektu Zamawiającego </w:t>
      </w:r>
      <w:r w:rsidR="00850E03" w:rsidRPr="00E56F84">
        <w:rPr>
          <w:rFonts w:ascii="Times New Roman" w:eastAsia="Times New Roman" w:hAnsi="Times New Roman"/>
          <w:sz w:val="24"/>
          <w:szCs w:val="24"/>
          <w:lang w:eastAsia="pl-PL"/>
        </w:rPr>
        <w:t xml:space="preserve">każdorazowo: </w:t>
      </w:r>
    </w:p>
    <w:p w:rsidR="00850E03" w:rsidRPr="00E56F84" w:rsidRDefault="00850E03" w:rsidP="00DC56BF">
      <w:pPr>
        <w:numPr>
          <w:ilvl w:val="0"/>
          <w:numId w:val="21"/>
        </w:numPr>
        <w:spacing w:before="120" w:after="120" w:line="240" w:lineRule="auto"/>
        <w:ind w:left="567" w:hanging="283"/>
        <w:jc w:val="both"/>
        <w:rPr>
          <w:rFonts w:ascii="Times New Roman" w:eastAsia="Times New Roman" w:hAnsi="Times New Roman"/>
          <w:sz w:val="24"/>
          <w:szCs w:val="24"/>
          <w:lang w:eastAsia="pl-PL"/>
        </w:rPr>
      </w:pPr>
      <w:r w:rsidRPr="00E56F84">
        <w:rPr>
          <w:rFonts w:ascii="Times New Roman" w:eastAsia="Times New Roman" w:hAnsi="Times New Roman"/>
          <w:sz w:val="24"/>
          <w:szCs w:val="24"/>
          <w:lang w:eastAsia="pl-PL"/>
        </w:rPr>
        <w:t>w dni robocze w godzinach</w:t>
      </w:r>
      <w:r w:rsidR="00FA126D" w:rsidRPr="00E56F84">
        <w:rPr>
          <w:rFonts w:ascii="Times New Roman" w:eastAsia="Times New Roman" w:hAnsi="Times New Roman"/>
          <w:sz w:val="24"/>
          <w:szCs w:val="24"/>
          <w:lang w:eastAsia="pl-PL"/>
        </w:rPr>
        <w:t xml:space="preserve"> 18:00</w:t>
      </w:r>
      <w:r w:rsidR="00DC5A6B" w:rsidRPr="00E56F84">
        <w:rPr>
          <w:rFonts w:ascii="Times New Roman" w:eastAsia="Times New Roman" w:hAnsi="Times New Roman"/>
          <w:sz w:val="24"/>
          <w:szCs w:val="24"/>
          <w:lang w:eastAsia="pl-PL"/>
        </w:rPr>
        <w:t xml:space="preserve"> -0:00</w:t>
      </w:r>
      <w:r w:rsidRPr="00E56F84">
        <w:rPr>
          <w:rFonts w:ascii="Times New Roman" w:eastAsia="Times New Roman" w:hAnsi="Times New Roman"/>
          <w:sz w:val="24"/>
          <w:szCs w:val="24"/>
          <w:lang w:eastAsia="pl-PL"/>
        </w:rPr>
        <w:t>.</w:t>
      </w:r>
    </w:p>
    <w:p w:rsidR="00850E03" w:rsidRPr="00E56F84" w:rsidRDefault="00850E03" w:rsidP="00DC56BF">
      <w:pPr>
        <w:numPr>
          <w:ilvl w:val="0"/>
          <w:numId w:val="21"/>
        </w:numPr>
        <w:spacing w:before="120" w:after="120" w:line="240" w:lineRule="auto"/>
        <w:ind w:left="567" w:hanging="283"/>
        <w:jc w:val="both"/>
        <w:rPr>
          <w:rFonts w:ascii="Times New Roman" w:eastAsia="Times New Roman" w:hAnsi="Times New Roman"/>
          <w:sz w:val="24"/>
          <w:szCs w:val="24"/>
          <w:lang w:eastAsia="pl-PL"/>
        </w:rPr>
      </w:pPr>
      <w:r w:rsidRPr="00E56F84">
        <w:rPr>
          <w:rFonts w:ascii="Times New Roman" w:eastAsia="Times New Roman" w:hAnsi="Times New Roman"/>
          <w:sz w:val="24"/>
          <w:szCs w:val="24"/>
          <w:lang w:eastAsia="pl-PL"/>
        </w:rPr>
        <w:t xml:space="preserve">w soboty od godziny </w:t>
      </w:r>
      <w:r w:rsidR="00DC5A6B" w:rsidRPr="00E56F84">
        <w:rPr>
          <w:rFonts w:ascii="Times New Roman" w:eastAsia="Times New Roman" w:hAnsi="Times New Roman"/>
          <w:sz w:val="24"/>
          <w:szCs w:val="24"/>
          <w:lang w:eastAsia="pl-PL"/>
        </w:rPr>
        <w:t>14:00</w:t>
      </w:r>
    </w:p>
    <w:p w:rsidR="00850E03" w:rsidRPr="00E56F84" w:rsidRDefault="00850E03" w:rsidP="00DC56BF">
      <w:pPr>
        <w:numPr>
          <w:ilvl w:val="0"/>
          <w:numId w:val="21"/>
        </w:numPr>
        <w:spacing w:before="120" w:after="120" w:line="240" w:lineRule="auto"/>
        <w:ind w:left="567" w:hanging="283"/>
        <w:jc w:val="both"/>
        <w:rPr>
          <w:rFonts w:ascii="Times New Roman" w:eastAsia="Times New Roman" w:hAnsi="Times New Roman"/>
          <w:sz w:val="24"/>
          <w:szCs w:val="24"/>
          <w:lang w:eastAsia="pl-PL"/>
        </w:rPr>
      </w:pPr>
      <w:r w:rsidRPr="00E56F84">
        <w:rPr>
          <w:rFonts w:ascii="Times New Roman" w:eastAsia="Times New Roman" w:hAnsi="Times New Roman"/>
          <w:sz w:val="24"/>
          <w:szCs w:val="24"/>
          <w:lang w:eastAsia="pl-PL"/>
        </w:rPr>
        <w:t>w niedziele, święta i dni wolne od pracy brama zamknięta całą dobę.</w:t>
      </w:r>
    </w:p>
    <w:p w:rsidR="00850E03" w:rsidRPr="00E56F84" w:rsidRDefault="00D74C01" w:rsidP="00D74C01">
      <w:pPr>
        <w:spacing w:before="120" w:after="120" w:line="240" w:lineRule="auto"/>
        <w:jc w:val="both"/>
        <w:rPr>
          <w:rFonts w:ascii="Times New Roman" w:eastAsia="Times New Roman" w:hAnsi="Times New Roman"/>
          <w:sz w:val="24"/>
          <w:szCs w:val="24"/>
          <w:lang w:eastAsia="pl-PL"/>
        </w:rPr>
      </w:pPr>
      <w:r w:rsidRPr="00E56F84">
        <w:rPr>
          <w:rFonts w:ascii="Times New Roman" w:eastAsia="Times New Roman" w:hAnsi="Times New Roman"/>
          <w:sz w:val="24"/>
          <w:szCs w:val="24"/>
          <w:lang w:eastAsia="pl-PL"/>
        </w:rPr>
        <w:t>15.</w:t>
      </w:r>
      <w:r w:rsidR="00850E03" w:rsidRPr="00E56F84">
        <w:rPr>
          <w:rFonts w:ascii="Times New Roman" w:eastAsia="Times New Roman" w:hAnsi="Times New Roman"/>
          <w:sz w:val="24"/>
          <w:szCs w:val="24"/>
          <w:lang w:eastAsia="pl-PL"/>
        </w:rPr>
        <w:t xml:space="preserve">Otwieranie bramy wjazdowej </w:t>
      </w:r>
      <w:r w:rsidR="00084C81">
        <w:rPr>
          <w:rFonts w:ascii="Times New Roman" w:eastAsia="Times New Roman" w:hAnsi="Times New Roman"/>
          <w:sz w:val="24"/>
          <w:szCs w:val="24"/>
          <w:lang w:eastAsia="pl-PL"/>
        </w:rPr>
        <w:t xml:space="preserve">do obiektu Zamawiającego </w:t>
      </w:r>
      <w:r w:rsidR="00850E03" w:rsidRPr="00E56F84">
        <w:rPr>
          <w:rFonts w:ascii="Times New Roman" w:eastAsia="Times New Roman" w:hAnsi="Times New Roman"/>
          <w:sz w:val="24"/>
          <w:szCs w:val="24"/>
          <w:lang w:eastAsia="pl-PL"/>
        </w:rPr>
        <w:t>w dni robocze  w godzinach</w:t>
      </w:r>
      <w:r w:rsidR="00DC5A6B" w:rsidRPr="00E56F84">
        <w:rPr>
          <w:rFonts w:ascii="Times New Roman" w:eastAsia="Times New Roman" w:hAnsi="Times New Roman"/>
          <w:sz w:val="24"/>
          <w:szCs w:val="24"/>
          <w:lang w:eastAsia="pl-PL"/>
        </w:rPr>
        <w:t xml:space="preserve"> 0:00- 4:00</w:t>
      </w:r>
    </w:p>
    <w:p w:rsidR="00FA50D3" w:rsidRPr="00E56F84" w:rsidRDefault="00D74C01" w:rsidP="00D74C01">
      <w:pPr>
        <w:spacing w:before="120" w:after="120" w:line="240" w:lineRule="auto"/>
        <w:jc w:val="both"/>
        <w:rPr>
          <w:rFonts w:ascii="Times New Roman" w:eastAsia="Times New Roman" w:hAnsi="Times New Roman"/>
          <w:sz w:val="24"/>
          <w:szCs w:val="24"/>
          <w:lang w:eastAsia="pl-PL"/>
        </w:rPr>
      </w:pPr>
      <w:r w:rsidRPr="00E56F84">
        <w:rPr>
          <w:rFonts w:ascii="Times New Roman" w:eastAsia="Times New Roman" w:hAnsi="Times New Roman"/>
          <w:sz w:val="24"/>
          <w:szCs w:val="24"/>
          <w:lang w:eastAsia="pl-PL"/>
        </w:rPr>
        <w:t>16.</w:t>
      </w:r>
      <w:r w:rsidR="00850E03" w:rsidRPr="00E56F84">
        <w:rPr>
          <w:rFonts w:ascii="Times New Roman" w:eastAsia="Times New Roman" w:hAnsi="Times New Roman"/>
          <w:sz w:val="24"/>
          <w:szCs w:val="24"/>
          <w:lang w:eastAsia="pl-PL"/>
        </w:rPr>
        <w:t>Obchód chronion</w:t>
      </w:r>
      <w:r w:rsidR="00B4662F" w:rsidRPr="00E56F84">
        <w:rPr>
          <w:rFonts w:ascii="Times New Roman" w:eastAsia="Times New Roman" w:hAnsi="Times New Roman"/>
          <w:sz w:val="24"/>
          <w:szCs w:val="24"/>
          <w:lang w:eastAsia="pl-PL"/>
        </w:rPr>
        <w:t>ych</w:t>
      </w:r>
      <w:r w:rsidR="00850E03" w:rsidRPr="00E56F84">
        <w:rPr>
          <w:rFonts w:ascii="Times New Roman" w:eastAsia="Times New Roman" w:hAnsi="Times New Roman"/>
          <w:sz w:val="24"/>
          <w:szCs w:val="24"/>
          <w:lang w:eastAsia="pl-PL"/>
        </w:rPr>
        <w:t xml:space="preserve"> obiekt</w:t>
      </w:r>
      <w:r w:rsidR="00B4662F" w:rsidRPr="00E56F84">
        <w:rPr>
          <w:rFonts w:ascii="Times New Roman" w:eastAsia="Times New Roman" w:hAnsi="Times New Roman"/>
          <w:sz w:val="24"/>
          <w:szCs w:val="24"/>
          <w:lang w:eastAsia="pl-PL"/>
        </w:rPr>
        <w:t>ów</w:t>
      </w:r>
      <w:r w:rsidR="00850E03" w:rsidRPr="00E56F84">
        <w:rPr>
          <w:rFonts w:ascii="Times New Roman" w:eastAsia="Times New Roman" w:hAnsi="Times New Roman"/>
          <w:sz w:val="24"/>
          <w:szCs w:val="24"/>
          <w:lang w:eastAsia="pl-PL"/>
        </w:rPr>
        <w:t>. Obch</w:t>
      </w:r>
      <w:r w:rsidR="00B4662F" w:rsidRPr="00E56F84">
        <w:rPr>
          <w:rFonts w:ascii="Times New Roman" w:eastAsia="Times New Roman" w:hAnsi="Times New Roman"/>
          <w:sz w:val="24"/>
          <w:szCs w:val="24"/>
          <w:lang w:eastAsia="pl-PL"/>
        </w:rPr>
        <w:t>o</w:t>
      </w:r>
      <w:r w:rsidR="00850E03" w:rsidRPr="00E56F84">
        <w:rPr>
          <w:rFonts w:ascii="Times New Roman" w:eastAsia="Times New Roman" w:hAnsi="Times New Roman"/>
          <w:sz w:val="24"/>
          <w:szCs w:val="24"/>
          <w:lang w:eastAsia="pl-PL"/>
        </w:rPr>
        <w:t>d</w:t>
      </w:r>
      <w:r w:rsidR="00B4662F" w:rsidRPr="00E56F84">
        <w:rPr>
          <w:rFonts w:ascii="Times New Roman" w:eastAsia="Times New Roman" w:hAnsi="Times New Roman"/>
          <w:sz w:val="24"/>
          <w:szCs w:val="24"/>
          <w:lang w:eastAsia="pl-PL"/>
        </w:rPr>
        <w:t>y</w:t>
      </w:r>
      <w:r w:rsidR="00850E03" w:rsidRPr="00E56F84">
        <w:rPr>
          <w:rFonts w:ascii="Times New Roman" w:eastAsia="Times New Roman" w:hAnsi="Times New Roman"/>
          <w:sz w:val="24"/>
          <w:szCs w:val="24"/>
          <w:lang w:eastAsia="pl-PL"/>
        </w:rPr>
        <w:t xml:space="preserve"> obiekt</w:t>
      </w:r>
      <w:r w:rsidR="00B4662F" w:rsidRPr="00E56F84">
        <w:rPr>
          <w:rFonts w:ascii="Times New Roman" w:eastAsia="Times New Roman" w:hAnsi="Times New Roman"/>
          <w:sz w:val="24"/>
          <w:szCs w:val="24"/>
          <w:lang w:eastAsia="pl-PL"/>
        </w:rPr>
        <w:t>ów</w:t>
      </w:r>
      <w:r w:rsidR="00850E03" w:rsidRPr="00E56F84">
        <w:rPr>
          <w:rFonts w:ascii="Times New Roman" w:eastAsia="Times New Roman" w:hAnsi="Times New Roman"/>
          <w:sz w:val="24"/>
          <w:szCs w:val="24"/>
          <w:lang w:eastAsia="pl-PL"/>
        </w:rPr>
        <w:t xml:space="preserve"> powinien odbywać się w ciągu zmiany nocnej</w:t>
      </w:r>
      <w:r w:rsidR="00811CE9" w:rsidRPr="00E56F84">
        <w:rPr>
          <w:rFonts w:ascii="Times New Roman" w:eastAsia="Times New Roman" w:hAnsi="Times New Roman"/>
          <w:sz w:val="24"/>
          <w:szCs w:val="24"/>
          <w:lang w:eastAsia="pl-PL"/>
        </w:rPr>
        <w:t xml:space="preserve"> w odstępach nie większych niż co dwie godziny, przy założeniu zmiennych godzin o</w:t>
      </w:r>
      <w:r w:rsidR="00B4662F" w:rsidRPr="00E56F84">
        <w:rPr>
          <w:rFonts w:ascii="Times New Roman" w:eastAsia="Times New Roman" w:hAnsi="Times New Roman"/>
          <w:sz w:val="24"/>
          <w:szCs w:val="24"/>
          <w:lang w:eastAsia="pl-PL"/>
        </w:rPr>
        <w:t>b</w:t>
      </w:r>
      <w:r w:rsidR="00811CE9" w:rsidRPr="00E56F84">
        <w:rPr>
          <w:rFonts w:ascii="Times New Roman" w:eastAsia="Times New Roman" w:hAnsi="Times New Roman"/>
          <w:sz w:val="24"/>
          <w:szCs w:val="24"/>
          <w:lang w:eastAsia="pl-PL"/>
        </w:rPr>
        <w:t>chodu</w:t>
      </w:r>
      <w:r w:rsidR="00850E03" w:rsidRPr="00E56F84">
        <w:rPr>
          <w:rFonts w:ascii="Times New Roman" w:eastAsia="Times New Roman" w:hAnsi="Times New Roman"/>
          <w:sz w:val="24"/>
          <w:szCs w:val="24"/>
          <w:lang w:eastAsia="pl-PL"/>
        </w:rPr>
        <w:t>. Po zdaniu kluczy</w:t>
      </w:r>
      <w:r w:rsidR="00F873C4" w:rsidRPr="00E56F84">
        <w:rPr>
          <w:rFonts w:ascii="Times New Roman" w:eastAsia="Times New Roman" w:hAnsi="Times New Roman"/>
          <w:sz w:val="24"/>
          <w:szCs w:val="24"/>
          <w:lang w:eastAsia="pl-PL"/>
        </w:rPr>
        <w:t xml:space="preserve"> przez pracowni</w:t>
      </w:r>
      <w:r w:rsidR="00B47E7A" w:rsidRPr="00E56F84">
        <w:rPr>
          <w:rFonts w:ascii="Times New Roman" w:eastAsia="Times New Roman" w:hAnsi="Times New Roman"/>
          <w:sz w:val="24"/>
          <w:szCs w:val="24"/>
          <w:lang w:eastAsia="pl-PL"/>
        </w:rPr>
        <w:t>ków Zamawiającego Wiodącego i Zamawiającego</w:t>
      </w:r>
      <w:r w:rsidRPr="00E56F84">
        <w:rPr>
          <w:rFonts w:ascii="Times New Roman" w:eastAsia="Times New Roman" w:hAnsi="Times New Roman"/>
          <w:sz w:val="24"/>
          <w:szCs w:val="24"/>
          <w:lang w:eastAsia="pl-PL"/>
        </w:rPr>
        <w:t xml:space="preserve"> lub osoby przez nich</w:t>
      </w:r>
      <w:r w:rsidR="00850E03" w:rsidRPr="00E56F84">
        <w:rPr>
          <w:rFonts w:ascii="Times New Roman" w:eastAsia="Times New Roman" w:hAnsi="Times New Roman"/>
          <w:sz w:val="24"/>
          <w:szCs w:val="24"/>
          <w:lang w:eastAsia="pl-PL"/>
        </w:rPr>
        <w:t xml:space="preserve"> upoważnione, pracownik ochrony zobowiązany jest</w:t>
      </w:r>
      <w:r w:rsidR="00FA50D3" w:rsidRPr="00E56F84">
        <w:rPr>
          <w:rFonts w:ascii="Times New Roman" w:eastAsia="Times New Roman" w:hAnsi="Times New Roman"/>
          <w:sz w:val="24"/>
          <w:szCs w:val="24"/>
          <w:lang w:eastAsia="pl-PL"/>
        </w:rPr>
        <w:t xml:space="preserve"> sprawdzić prawidłowość załączonych alarmów,</w:t>
      </w:r>
      <w:r w:rsidR="00850E03" w:rsidRPr="00E56F84">
        <w:rPr>
          <w:rFonts w:ascii="Times New Roman" w:eastAsia="Times New Roman" w:hAnsi="Times New Roman"/>
          <w:sz w:val="24"/>
          <w:szCs w:val="24"/>
          <w:lang w:eastAsia="pl-PL"/>
        </w:rPr>
        <w:t xml:space="preserve"> obejść wszystkie piętra, sprawdzić stan zabezpieczenia </w:t>
      </w:r>
      <w:r w:rsidR="00850E03" w:rsidRPr="00E56F84">
        <w:rPr>
          <w:rFonts w:ascii="Times New Roman" w:eastAsia="Times New Roman" w:hAnsi="Times New Roman"/>
          <w:sz w:val="24"/>
          <w:szCs w:val="24"/>
          <w:lang w:eastAsia="pl-PL"/>
        </w:rPr>
        <w:lastRenderedPageBreak/>
        <w:t>pomieszczeń (biur, toalet, itp.), okien, drzwi, jak również prawidłowość działania urządzeń</w:t>
      </w:r>
      <w:r w:rsidR="00B65239" w:rsidRPr="00E56F84">
        <w:rPr>
          <w:rFonts w:ascii="Times New Roman" w:eastAsia="Times New Roman" w:hAnsi="Times New Roman"/>
          <w:sz w:val="24"/>
          <w:szCs w:val="24"/>
          <w:lang w:eastAsia="pl-PL"/>
        </w:rPr>
        <w:t>, zwrócić</w:t>
      </w:r>
      <w:r w:rsidR="00811CE9" w:rsidRPr="00E56F84">
        <w:rPr>
          <w:rFonts w:ascii="Times New Roman" w:eastAsia="Times New Roman" w:hAnsi="Times New Roman"/>
          <w:sz w:val="24"/>
          <w:szCs w:val="24"/>
          <w:lang w:eastAsia="pl-PL"/>
        </w:rPr>
        <w:t xml:space="preserve"> uwagę na pozostawione samochody</w:t>
      </w:r>
      <w:r w:rsidR="00B65239" w:rsidRPr="00E56F84">
        <w:rPr>
          <w:rFonts w:ascii="Times New Roman" w:eastAsia="Times New Roman" w:hAnsi="Times New Roman"/>
          <w:sz w:val="24"/>
          <w:szCs w:val="24"/>
          <w:lang w:eastAsia="pl-PL"/>
        </w:rPr>
        <w:t>, zgaszone światła</w:t>
      </w:r>
      <w:r w:rsidRPr="00E56F84">
        <w:rPr>
          <w:rFonts w:ascii="Times New Roman" w:eastAsia="Times New Roman" w:hAnsi="Times New Roman"/>
          <w:sz w:val="24"/>
          <w:szCs w:val="24"/>
          <w:lang w:eastAsia="pl-PL"/>
        </w:rPr>
        <w:t>. Każdy obchód pracownik musi zarejest</w:t>
      </w:r>
      <w:r w:rsidR="00DF1017" w:rsidRPr="00E56F84">
        <w:rPr>
          <w:rFonts w:ascii="Times New Roman" w:eastAsia="Times New Roman" w:hAnsi="Times New Roman"/>
          <w:sz w:val="24"/>
          <w:szCs w:val="24"/>
          <w:lang w:eastAsia="pl-PL"/>
        </w:rPr>
        <w:t>rować na urządzeniu rejestrowym, (w terenie na odpowiednim pilocie).</w:t>
      </w:r>
      <w:r w:rsidR="00850E03" w:rsidRPr="00E56F84">
        <w:rPr>
          <w:rFonts w:ascii="Times New Roman" w:eastAsia="Times New Roman" w:hAnsi="Times New Roman"/>
          <w:sz w:val="24"/>
          <w:szCs w:val="24"/>
          <w:lang w:eastAsia="pl-PL"/>
        </w:rPr>
        <w:t xml:space="preserve"> Fakt wykonania obchodu należy odnotować </w:t>
      </w:r>
      <w:r w:rsidRPr="00E56F84">
        <w:rPr>
          <w:rFonts w:ascii="Times New Roman" w:eastAsia="Times New Roman" w:hAnsi="Times New Roman"/>
          <w:sz w:val="24"/>
          <w:szCs w:val="24"/>
          <w:lang w:eastAsia="pl-PL"/>
        </w:rPr>
        <w:t xml:space="preserve">również </w:t>
      </w:r>
      <w:r w:rsidR="00850E03" w:rsidRPr="00E56F84">
        <w:rPr>
          <w:rFonts w:ascii="Times New Roman" w:eastAsia="Times New Roman" w:hAnsi="Times New Roman"/>
          <w:sz w:val="24"/>
          <w:szCs w:val="24"/>
          <w:lang w:eastAsia="pl-PL"/>
        </w:rPr>
        <w:t>w książce raportowej. W przypadku stwierdzenia nieprawidłowości pracownik ochrony zobowiązany jest powiadomić osoby upoważnione z ramien</w:t>
      </w:r>
      <w:r w:rsidR="00B47E7A" w:rsidRPr="00E56F84">
        <w:rPr>
          <w:rFonts w:ascii="Times New Roman" w:eastAsia="Times New Roman" w:hAnsi="Times New Roman"/>
          <w:sz w:val="24"/>
          <w:szCs w:val="24"/>
          <w:lang w:eastAsia="pl-PL"/>
        </w:rPr>
        <w:t>ia Zamawiającego Wiodące</w:t>
      </w:r>
      <w:r w:rsidR="00A5792B" w:rsidRPr="00E56F84">
        <w:rPr>
          <w:rFonts w:ascii="Times New Roman" w:eastAsia="Times New Roman" w:hAnsi="Times New Roman"/>
          <w:sz w:val="24"/>
          <w:szCs w:val="24"/>
          <w:lang w:eastAsia="pl-PL"/>
        </w:rPr>
        <w:t>g</w:t>
      </w:r>
      <w:r w:rsidR="00B47E7A" w:rsidRPr="00E56F84">
        <w:rPr>
          <w:rFonts w:ascii="Times New Roman" w:eastAsia="Times New Roman" w:hAnsi="Times New Roman"/>
          <w:sz w:val="24"/>
          <w:szCs w:val="24"/>
          <w:lang w:eastAsia="pl-PL"/>
        </w:rPr>
        <w:t>o i Zamawiającego</w:t>
      </w:r>
      <w:r w:rsidR="00FA50D3" w:rsidRPr="00E56F84">
        <w:rPr>
          <w:rFonts w:ascii="Times New Roman" w:eastAsia="Times New Roman" w:hAnsi="Times New Roman"/>
          <w:sz w:val="24"/>
          <w:szCs w:val="24"/>
          <w:lang w:eastAsia="pl-PL"/>
        </w:rPr>
        <w:t>.</w:t>
      </w:r>
    </w:p>
    <w:p w:rsidR="00850E03" w:rsidRPr="00E56F84" w:rsidRDefault="00D74C01" w:rsidP="00D74C01">
      <w:pPr>
        <w:spacing w:before="120" w:after="120" w:line="240" w:lineRule="auto"/>
        <w:jc w:val="both"/>
        <w:rPr>
          <w:rFonts w:ascii="Times New Roman" w:eastAsia="Times New Roman" w:hAnsi="Times New Roman"/>
          <w:sz w:val="24"/>
          <w:szCs w:val="24"/>
          <w:lang w:eastAsia="pl-PL"/>
        </w:rPr>
      </w:pPr>
      <w:r w:rsidRPr="00E56F84">
        <w:rPr>
          <w:rFonts w:ascii="Times New Roman" w:eastAsia="Times New Roman" w:hAnsi="Times New Roman"/>
          <w:sz w:val="24"/>
          <w:szCs w:val="24"/>
          <w:lang w:eastAsia="pl-PL"/>
        </w:rPr>
        <w:t>17.</w:t>
      </w:r>
      <w:r w:rsidR="00850E03" w:rsidRPr="00E56F84">
        <w:rPr>
          <w:rFonts w:ascii="Times New Roman" w:eastAsia="Times New Roman" w:hAnsi="Times New Roman"/>
          <w:sz w:val="24"/>
          <w:szCs w:val="24"/>
          <w:lang w:eastAsia="pl-PL"/>
        </w:rPr>
        <w:t>Monitorowanie w czasie służby sygnalizacji alarmowej</w:t>
      </w:r>
      <w:r w:rsidR="00B65239" w:rsidRPr="00E56F84">
        <w:rPr>
          <w:rFonts w:ascii="Times New Roman" w:eastAsia="Times New Roman" w:hAnsi="Times New Roman"/>
          <w:sz w:val="24"/>
          <w:szCs w:val="24"/>
          <w:lang w:eastAsia="pl-PL"/>
        </w:rPr>
        <w:t xml:space="preserve">, </w:t>
      </w:r>
      <w:r w:rsidR="00850E03" w:rsidRPr="00E56F84">
        <w:rPr>
          <w:rFonts w:ascii="Times New Roman" w:eastAsia="Times New Roman" w:hAnsi="Times New Roman"/>
          <w:sz w:val="24"/>
          <w:szCs w:val="24"/>
          <w:lang w:eastAsia="pl-PL"/>
        </w:rPr>
        <w:t>pożarowej</w:t>
      </w:r>
      <w:r w:rsidR="00B65239" w:rsidRPr="00E56F84">
        <w:rPr>
          <w:rFonts w:ascii="Times New Roman" w:eastAsia="Times New Roman" w:hAnsi="Times New Roman"/>
          <w:sz w:val="24"/>
          <w:szCs w:val="24"/>
          <w:lang w:eastAsia="pl-PL"/>
        </w:rPr>
        <w:t xml:space="preserve"> i obrazu z kamer,</w:t>
      </w:r>
      <w:r w:rsidR="00850E03" w:rsidRPr="00E56F84">
        <w:rPr>
          <w:rFonts w:ascii="Times New Roman" w:eastAsia="Times New Roman" w:hAnsi="Times New Roman"/>
          <w:sz w:val="24"/>
          <w:szCs w:val="24"/>
          <w:lang w:eastAsia="pl-PL"/>
        </w:rPr>
        <w:t xml:space="preserve"> z p</w:t>
      </w:r>
      <w:r w:rsidR="00DC5A6B" w:rsidRPr="00E56F84">
        <w:rPr>
          <w:rFonts w:ascii="Times New Roman" w:eastAsia="Times New Roman" w:hAnsi="Times New Roman"/>
          <w:sz w:val="24"/>
          <w:szCs w:val="24"/>
          <w:lang w:eastAsia="pl-PL"/>
        </w:rPr>
        <w:t>odejmowaniem stosownych działań, zgłaszanie awarii sprzętu</w:t>
      </w:r>
    </w:p>
    <w:p w:rsidR="00850E03" w:rsidRPr="00E56F84" w:rsidRDefault="00D74C01" w:rsidP="00D74C01">
      <w:pPr>
        <w:spacing w:before="120" w:after="120" w:line="240" w:lineRule="auto"/>
        <w:jc w:val="both"/>
        <w:rPr>
          <w:rFonts w:ascii="Times New Roman" w:eastAsia="Times New Roman" w:hAnsi="Times New Roman"/>
          <w:sz w:val="24"/>
          <w:szCs w:val="24"/>
          <w:lang w:eastAsia="pl-PL"/>
        </w:rPr>
      </w:pPr>
      <w:r w:rsidRPr="00E56F84">
        <w:rPr>
          <w:rFonts w:ascii="Times New Roman" w:eastAsia="Times New Roman" w:hAnsi="Times New Roman"/>
          <w:sz w:val="24"/>
          <w:szCs w:val="24"/>
          <w:lang w:eastAsia="pl-PL"/>
        </w:rPr>
        <w:t>18.</w:t>
      </w:r>
      <w:r w:rsidR="00850E03" w:rsidRPr="00E56F84">
        <w:rPr>
          <w:rFonts w:ascii="Times New Roman" w:eastAsia="Times New Roman" w:hAnsi="Times New Roman"/>
          <w:sz w:val="24"/>
          <w:szCs w:val="24"/>
          <w:lang w:eastAsia="pl-PL"/>
        </w:rPr>
        <w:t>Dbanie o swój wygląd zewnętrzny.</w:t>
      </w:r>
    </w:p>
    <w:p w:rsidR="00850E03" w:rsidRPr="00E56F84" w:rsidRDefault="00D74C01" w:rsidP="00D74C01">
      <w:pPr>
        <w:spacing w:before="120" w:after="120" w:line="240" w:lineRule="auto"/>
        <w:jc w:val="both"/>
        <w:rPr>
          <w:rFonts w:ascii="Times New Roman" w:eastAsia="Times New Roman" w:hAnsi="Times New Roman"/>
          <w:sz w:val="24"/>
          <w:szCs w:val="24"/>
          <w:lang w:eastAsia="pl-PL"/>
        </w:rPr>
      </w:pPr>
      <w:r w:rsidRPr="00E56F84">
        <w:rPr>
          <w:rFonts w:ascii="Times New Roman" w:eastAsia="Times New Roman" w:hAnsi="Times New Roman"/>
          <w:sz w:val="24"/>
          <w:szCs w:val="24"/>
          <w:lang w:eastAsia="pl-PL"/>
        </w:rPr>
        <w:t>19.</w:t>
      </w:r>
      <w:r w:rsidR="00850E03" w:rsidRPr="00E56F84">
        <w:rPr>
          <w:rFonts w:ascii="Times New Roman" w:eastAsia="Times New Roman" w:hAnsi="Times New Roman"/>
          <w:sz w:val="24"/>
          <w:szCs w:val="24"/>
          <w:lang w:eastAsia="pl-PL"/>
        </w:rPr>
        <w:t xml:space="preserve">Przestrzeganie obowiązujących przepisów BHP oraz p. </w:t>
      </w:r>
      <w:proofErr w:type="spellStart"/>
      <w:r w:rsidR="00850E03" w:rsidRPr="00E56F84">
        <w:rPr>
          <w:rFonts w:ascii="Times New Roman" w:eastAsia="Times New Roman" w:hAnsi="Times New Roman"/>
          <w:sz w:val="24"/>
          <w:szCs w:val="24"/>
          <w:lang w:eastAsia="pl-PL"/>
        </w:rPr>
        <w:t>poż</w:t>
      </w:r>
      <w:proofErr w:type="spellEnd"/>
      <w:r w:rsidR="00850E03" w:rsidRPr="00E56F84">
        <w:rPr>
          <w:rFonts w:ascii="Times New Roman" w:eastAsia="Times New Roman" w:hAnsi="Times New Roman"/>
          <w:sz w:val="24"/>
          <w:szCs w:val="24"/>
          <w:lang w:eastAsia="pl-PL"/>
        </w:rPr>
        <w:t>.</w:t>
      </w:r>
    </w:p>
    <w:p w:rsidR="00850E03" w:rsidRPr="00E56F84" w:rsidRDefault="00FA50D3" w:rsidP="00FA50D3">
      <w:pPr>
        <w:spacing w:before="120" w:after="120" w:line="240" w:lineRule="auto"/>
        <w:jc w:val="both"/>
        <w:rPr>
          <w:rFonts w:ascii="Times New Roman" w:eastAsia="Times New Roman" w:hAnsi="Times New Roman"/>
          <w:sz w:val="24"/>
          <w:szCs w:val="24"/>
          <w:lang w:eastAsia="pl-PL"/>
        </w:rPr>
      </w:pPr>
      <w:r w:rsidRPr="00E56F84">
        <w:rPr>
          <w:rFonts w:ascii="Times New Roman" w:eastAsia="Times New Roman" w:hAnsi="Times New Roman"/>
          <w:sz w:val="24"/>
          <w:szCs w:val="24"/>
          <w:lang w:eastAsia="pl-PL"/>
        </w:rPr>
        <w:t>20.</w:t>
      </w:r>
      <w:r w:rsidR="00850E03" w:rsidRPr="00E56F84">
        <w:rPr>
          <w:rFonts w:ascii="Times New Roman" w:eastAsia="Times New Roman" w:hAnsi="Times New Roman"/>
          <w:sz w:val="24"/>
          <w:szCs w:val="24"/>
          <w:lang w:eastAsia="pl-PL"/>
        </w:rPr>
        <w:t>Kontrola stanu technicznego urządzeń znajdującego si</w:t>
      </w:r>
      <w:r w:rsidRPr="00E56F84">
        <w:rPr>
          <w:rFonts w:ascii="Times New Roman" w:eastAsia="Times New Roman" w:hAnsi="Times New Roman"/>
          <w:sz w:val="24"/>
          <w:szCs w:val="24"/>
          <w:lang w:eastAsia="pl-PL"/>
        </w:rPr>
        <w:t xml:space="preserve">ę na jego wyposażeniu </w:t>
      </w:r>
    </w:p>
    <w:p w:rsidR="00850E03" w:rsidRPr="00E56F84" w:rsidRDefault="00FA50D3" w:rsidP="00FA50D3">
      <w:pPr>
        <w:spacing w:before="120" w:after="120" w:line="240" w:lineRule="auto"/>
        <w:jc w:val="both"/>
        <w:rPr>
          <w:rFonts w:ascii="Times New Roman" w:eastAsia="Times New Roman" w:hAnsi="Times New Roman"/>
          <w:sz w:val="24"/>
          <w:szCs w:val="24"/>
          <w:lang w:eastAsia="pl-PL"/>
        </w:rPr>
      </w:pPr>
      <w:r w:rsidRPr="00E56F84">
        <w:rPr>
          <w:rFonts w:ascii="Times New Roman" w:eastAsia="Times New Roman" w:hAnsi="Times New Roman"/>
          <w:sz w:val="24"/>
          <w:szCs w:val="24"/>
          <w:lang w:eastAsia="pl-PL"/>
        </w:rPr>
        <w:t>21.</w:t>
      </w:r>
      <w:r w:rsidR="00850E03" w:rsidRPr="00E56F84">
        <w:rPr>
          <w:rFonts w:ascii="Times New Roman" w:eastAsia="Times New Roman" w:hAnsi="Times New Roman"/>
          <w:sz w:val="24"/>
          <w:szCs w:val="24"/>
          <w:lang w:eastAsia="pl-PL"/>
        </w:rPr>
        <w:t>Utrzymywanie kontaktu z osobami odpowiedzialnymi z firm świadczących inne usługi zlecane p</w:t>
      </w:r>
      <w:r w:rsidR="00A5792B" w:rsidRPr="00E56F84">
        <w:rPr>
          <w:rFonts w:ascii="Times New Roman" w:eastAsia="Times New Roman" w:hAnsi="Times New Roman"/>
          <w:sz w:val="24"/>
          <w:szCs w:val="24"/>
          <w:lang w:eastAsia="pl-PL"/>
        </w:rPr>
        <w:t>rzez Zamawiającego Wiodącego i Zamawiającego</w:t>
      </w:r>
      <w:r w:rsidR="00967E58" w:rsidRPr="00E56F84">
        <w:rPr>
          <w:rFonts w:ascii="Times New Roman" w:eastAsia="Times New Roman" w:hAnsi="Times New Roman"/>
          <w:sz w:val="24"/>
          <w:szCs w:val="24"/>
          <w:lang w:eastAsia="pl-PL"/>
        </w:rPr>
        <w:t xml:space="preserve"> </w:t>
      </w:r>
      <w:r w:rsidR="00850E03" w:rsidRPr="00E56F84">
        <w:rPr>
          <w:rFonts w:ascii="Times New Roman" w:eastAsia="Times New Roman" w:hAnsi="Times New Roman"/>
          <w:sz w:val="24"/>
          <w:szCs w:val="24"/>
          <w:lang w:eastAsia="pl-PL"/>
        </w:rPr>
        <w:t xml:space="preserve"> w celu prawidłowego realizowania zadań ochronnych.</w:t>
      </w:r>
    </w:p>
    <w:p w:rsidR="00850E03" w:rsidRPr="00E56F84" w:rsidRDefault="00FA50D3" w:rsidP="00FA50D3">
      <w:pPr>
        <w:spacing w:before="120" w:after="120" w:line="240" w:lineRule="auto"/>
        <w:jc w:val="both"/>
        <w:rPr>
          <w:rFonts w:ascii="Times New Roman" w:eastAsia="Times New Roman" w:hAnsi="Times New Roman"/>
          <w:sz w:val="24"/>
          <w:szCs w:val="24"/>
          <w:lang w:eastAsia="pl-PL"/>
        </w:rPr>
      </w:pPr>
      <w:r w:rsidRPr="00E56F84">
        <w:rPr>
          <w:rFonts w:ascii="Times New Roman" w:eastAsia="Times New Roman" w:hAnsi="Times New Roman"/>
          <w:sz w:val="24"/>
          <w:szCs w:val="24"/>
          <w:lang w:eastAsia="pl-PL"/>
        </w:rPr>
        <w:t>22.</w:t>
      </w:r>
      <w:r w:rsidR="00850E03" w:rsidRPr="00E56F84">
        <w:rPr>
          <w:rFonts w:ascii="Times New Roman" w:eastAsia="Times New Roman" w:hAnsi="Times New Roman"/>
          <w:sz w:val="24"/>
          <w:szCs w:val="24"/>
          <w:lang w:eastAsia="pl-PL"/>
        </w:rPr>
        <w:t>W przypadku wystąpienia zdarzeń takich jak: kradzież, włamanie, pożar oraz innych mających wpływ na bezpieczeństwo obiektu:</w:t>
      </w:r>
    </w:p>
    <w:p w:rsidR="00850E03" w:rsidRPr="00E56F84" w:rsidRDefault="00850E03" w:rsidP="00DC56BF">
      <w:pPr>
        <w:numPr>
          <w:ilvl w:val="3"/>
          <w:numId w:val="17"/>
        </w:numPr>
        <w:tabs>
          <w:tab w:val="num" w:pos="567"/>
          <w:tab w:val="num" w:pos="1080"/>
        </w:tabs>
        <w:spacing w:before="120" w:after="120" w:line="240" w:lineRule="auto"/>
        <w:ind w:left="567" w:hanging="283"/>
        <w:jc w:val="both"/>
        <w:rPr>
          <w:rFonts w:ascii="Times New Roman" w:eastAsia="Times New Roman" w:hAnsi="Times New Roman"/>
          <w:sz w:val="24"/>
          <w:szCs w:val="24"/>
          <w:lang w:eastAsia="pl-PL"/>
        </w:rPr>
      </w:pPr>
      <w:r w:rsidRPr="00E56F84">
        <w:rPr>
          <w:rFonts w:ascii="Times New Roman" w:eastAsia="Times New Roman" w:hAnsi="Times New Roman"/>
          <w:sz w:val="24"/>
          <w:szCs w:val="24"/>
          <w:lang w:eastAsia="pl-PL"/>
        </w:rPr>
        <w:t>podejmowanie działań mających na celu zabezpieczenie powierzonego mienia oraz ochronę życia bądź  zdrowia pozostałych osób,</w:t>
      </w:r>
    </w:p>
    <w:p w:rsidR="00DC5A6B" w:rsidRPr="00E56F84" w:rsidRDefault="00850E03" w:rsidP="00DC5A6B">
      <w:pPr>
        <w:numPr>
          <w:ilvl w:val="3"/>
          <w:numId w:val="17"/>
        </w:numPr>
        <w:tabs>
          <w:tab w:val="num" w:pos="567"/>
          <w:tab w:val="num" w:pos="1080"/>
        </w:tabs>
        <w:spacing w:before="120" w:after="120" w:line="240" w:lineRule="auto"/>
        <w:ind w:left="567" w:hanging="283"/>
        <w:jc w:val="both"/>
        <w:rPr>
          <w:rFonts w:ascii="Times New Roman" w:eastAsia="Times New Roman" w:hAnsi="Times New Roman"/>
          <w:sz w:val="24"/>
          <w:szCs w:val="24"/>
          <w:lang w:eastAsia="pl-PL"/>
        </w:rPr>
      </w:pPr>
      <w:r w:rsidRPr="00E56F84">
        <w:rPr>
          <w:rFonts w:ascii="Times New Roman" w:eastAsia="Times New Roman" w:hAnsi="Times New Roman"/>
          <w:sz w:val="24"/>
          <w:szCs w:val="24"/>
          <w:lang w:eastAsia="pl-PL"/>
        </w:rPr>
        <w:t xml:space="preserve">powiadomienie o zaistniałych zdarzeniach: </w:t>
      </w:r>
      <w:r w:rsidRPr="00E56F84">
        <w:rPr>
          <w:rFonts w:ascii="Times New Roman" w:eastAsia="Times New Roman" w:hAnsi="Times New Roman"/>
          <w:color w:val="000000"/>
          <w:sz w:val="24"/>
          <w:szCs w:val="24"/>
          <w:lang w:eastAsia="pl-PL"/>
        </w:rPr>
        <w:t>Policji, St</w:t>
      </w:r>
      <w:r w:rsidR="000E0DE5" w:rsidRPr="00E56F84">
        <w:rPr>
          <w:rFonts w:ascii="Times New Roman" w:eastAsia="Times New Roman" w:hAnsi="Times New Roman"/>
          <w:color w:val="000000"/>
          <w:sz w:val="24"/>
          <w:szCs w:val="24"/>
          <w:lang w:eastAsia="pl-PL"/>
        </w:rPr>
        <w:t>raży Miejskiej lub innych służb</w:t>
      </w:r>
      <w:r w:rsidR="00A5792B" w:rsidRPr="00E56F84">
        <w:rPr>
          <w:rFonts w:ascii="Times New Roman" w:eastAsia="Times New Roman" w:hAnsi="Times New Roman"/>
          <w:color w:val="000000"/>
          <w:sz w:val="24"/>
          <w:szCs w:val="24"/>
          <w:lang w:eastAsia="pl-PL"/>
        </w:rPr>
        <w:t xml:space="preserve"> oraz Zamawiającego Wiodącego i Zamawiającego</w:t>
      </w:r>
    </w:p>
    <w:p w:rsidR="00850E03" w:rsidRPr="00E56F84" w:rsidRDefault="00850E03" w:rsidP="003E604C">
      <w:pPr>
        <w:spacing w:before="120" w:after="120" w:line="240" w:lineRule="auto"/>
        <w:jc w:val="both"/>
        <w:rPr>
          <w:rFonts w:ascii="Times New Roman" w:eastAsia="Times New Roman" w:hAnsi="Times New Roman"/>
          <w:color w:val="000000"/>
          <w:sz w:val="24"/>
          <w:szCs w:val="24"/>
          <w:lang w:eastAsia="pl-PL"/>
        </w:rPr>
      </w:pPr>
      <w:r w:rsidRPr="00E56F84">
        <w:rPr>
          <w:rFonts w:ascii="Times New Roman" w:eastAsia="Times New Roman" w:hAnsi="Times New Roman"/>
          <w:color w:val="000000"/>
          <w:sz w:val="24"/>
          <w:szCs w:val="24"/>
          <w:lang w:eastAsia="pl-PL"/>
        </w:rPr>
        <w:t>O każdej interwencji Wykonawca zobowiązany jest niezwł</w:t>
      </w:r>
      <w:r w:rsidR="009A3B89" w:rsidRPr="00E56F84">
        <w:rPr>
          <w:rFonts w:ascii="Times New Roman" w:eastAsia="Times New Roman" w:hAnsi="Times New Roman"/>
          <w:color w:val="000000"/>
          <w:sz w:val="24"/>
          <w:szCs w:val="24"/>
          <w:lang w:eastAsia="pl-PL"/>
        </w:rPr>
        <w:t>ocznie powiad</w:t>
      </w:r>
      <w:r w:rsidR="00061B8E" w:rsidRPr="00E56F84">
        <w:rPr>
          <w:rFonts w:ascii="Times New Roman" w:eastAsia="Times New Roman" w:hAnsi="Times New Roman"/>
          <w:color w:val="000000"/>
          <w:sz w:val="24"/>
          <w:szCs w:val="24"/>
          <w:lang w:eastAsia="pl-PL"/>
        </w:rPr>
        <w:t>omić Zamawiającego Wiodącego oraz Zamawiającego</w:t>
      </w:r>
    </w:p>
    <w:p w:rsidR="00DC5A6B" w:rsidRPr="00E56F84" w:rsidRDefault="00FA50D3" w:rsidP="00FA50D3">
      <w:pPr>
        <w:spacing w:before="120" w:after="120" w:line="240" w:lineRule="auto"/>
        <w:jc w:val="both"/>
        <w:rPr>
          <w:rFonts w:ascii="Times New Roman" w:eastAsia="Times New Roman" w:hAnsi="Times New Roman"/>
          <w:color w:val="000000"/>
          <w:sz w:val="24"/>
          <w:szCs w:val="24"/>
          <w:lang w:eastAsia="pl-PL"/>
        </w:rPr>
      </w:pPr>
      <w:r w:rsidRPr="00E56F84">
        <w:rPr>
          <w:rFonts w:ascii="Times New Roman" w:eastAsia="Times New Roman" w:hAnsi="Times New Roman"/>
          <w:color w:val="000000"/>
          <w:sz w:val="24"/>
          <w:szCs w:val="24"/>
          <w:lang w:eastAsia="pl-PL"/>
        </w:rPr>
        <w:t>23.</w:t>
      </w:r>
      <w:r w:rsidR="00DC5A6B" w:rsidRPr="00E56F84">
        <w:rPr>
          <w:rFonts w:ascii="Times New Roman" w:eastAsia="Times New Roman" w:hAnsi="Times New Roman"/>
          <w:color w:val="000000"/>
          <w:sz w:val="24"/>
          <w:szCs w:val="24"/>
          <w:lang w:eastAsia="pl-PL"/>
        </w:rPr>
        <w:t xml:space="preserve">Prowadzenie ewidencji interwencji służb monitoringu </w:t>
      </w:r>
      <w:r w:rsidR="009A3B89" w:rsidRPr="00E56F84">
        <w:rPr>
          <w:rFonts w:ascii="Times New Roman" w:eastAsia="Times New Roman" w:hAnsi="Times New Roman"/>
          <w:color w:val="000000"/>
          <w:sz w:val="24"/>
          <w:szCs w:val="24"/>
          <w:lang w:eastAsia="pl-PL"/>
        </w:rPr>
        <w:t xml:space="preserve">i informowanie </w:t>
      </w:r>
      <w:r w:rsidR="00A5792B" w:rsidRPr="00E56F84">
        <w:rPr>
          <w:rFonts w:ascii="Times New Roman" w:eastAsia="Times New Roman" w:hAnsi="Times New Roman"/>
          <w:color w:val="000000"/>
          <w:sz w:val="24"/>
          <w:szCs w:val="24"/>
          <w:lang w:eastAsia="pl-PL"/>
        </w:rPr>
        <w:t>Zamawiającego Wiodącego i Zamawiającego</w:t>
      </w:r>
      <w:r w:rsidR="009A3B89" w:rsidRPr="00E56F84">
        <w:rPr>
          <w:rFonts w:ascii="Times New Roman" w:eastAsia="Times New Roman" w:hAnsi="Times New Roman"/>
          <w:color w:val="000000"/>
          <w:sz w:val="24"/>
          <w:szCs w:val="24"/>
          <w:lang w:eastAsia="pl-PL"/>
        </w:rPr>
        <w:t xml:space="preserve"> </w:t>
      </w:r>
      <w:r w:rsidR="00DC5A6B" w:rsidRPr="00E56F84">
        <w:rPr>
          <w:rFonts w:ascii="Times New Roman" w:eastAsia="Times New Roman" w:hAnsi="Times New Roman"/>
          <w:color w:val="000000"/>
          <w:sz w:val="24"/>
          <w:szCs w:val="24"/>
          <w:lang w:eastAsia="pl-PL"/>
        </w:rPr>
        <w:t xml:space="preserve"> o przyjazdach grup interwencyjnych</w:t>
      </w:r>
    </w:p>
    <w:p w:rsidR="00850E03" w:rsidRPr="00E56F84" w:rsidRDefault="00FA50D3" w:rsidP="00FA50D3">
      <w:pPr>
        <w:spacing w:before="120" w:after="120" w:line="240" w:lineRule="auto"/>
        <w:jc w:val="both"/>
        <w:rPr>
          <w:rFonts w:ascii="Times New Roman" w:eastAsia="Times New Roman" w:hAnsi="Times New Roman"/>
          <w:sz w:val="24"/>
          <w:szCs w:val="24"/>
          <w:lang w:eastAsia="pl-PL"/>
        </w:rPr>
      </w:pPr>
      <w:r w:rsidRPr="00E56F84">
        <w:rPr>
          <w:rFonts w:ascii="Times New Roman" w:eastAsia="Times New Roman" w:hAnsi="Times New Roman"/>
          <w:sz w:val="24"/>
          <w:szCs w:val="24"/>
          <w:lang w:eastAsia="pl-PL"/>
        </w:rPr>
        <w:t>24.</w:t>
      </w:r>
      <w:r w:rsidR="00850E03" w:rsidRPr="00E56F84">
        <w:rPr>
          <w:rFonts w:ascii="Times New Roman" w:eastAsia="Times New Roman" w:hAnsi="Times New Roman"/>
          <w:sz w:val="24"/>
          <w:szCs w:val="24"/>
          <w:lang w:eastAsia="pl-PL"/>
        </w:rPr>
        <w:t>Pracownikowi ochrony zabrania się:</w:t>
      </w:r>
    </w:p>
    <w:p w:rsidR="00850E03" w:rsidRPr="00E56F84" w:rsidRDefault="00850E03" w:rsidP="00DC56BF">
      <w:pPr>
        <w:numPr>
          <w:ilvl w:val="2"/>
          <w:numId w:val="17"/>
        </w:numPr>
        <w:tabs>
          <w:tab w:val="num" w:pos="567"/>
          <w:tab w:val="num" w:pos="1080"/>
        </w:tabs>
        <w:spacing w:before="120" w:after="120" w:line="240" w:lineRule="auto"/>
        <w:ind w:left="284" w:firstLine="0"/>
        <w:jc w:val="both"/>
        <w:rPr>
          <w:rFonts w:ascii="Times New Roman" w:eastAsia="Times New Roman" w:hAnsi="Times New Roman"/>
          <w:sz w:val="24"/>
          <w:szCs w:val="24"/>
          <w:lang w:eastAsia="pl-PL"/>
        </w:rPr>
      </w:pPr>
      <w:r w:rsidRPr="00E56F84">
        <w:rPr>
          <w:rFonts w:ascii="Times New Roman" w:eastAsia="Times New Roman" w:hAnsi="Times New Roman"/>
          <w:sz w:val="24"/>
          <w:szCs w:val="24"/>
          <w:lang w:eastAsia="pl-PL"/>
        </w:rPr>
        <w:t>samowolnego opuszczania posterunku w czasie trwania służby,</w:t>
      </w:r>
    </w:p>
    <w:p w:rsidR="00850E03" w:rsidRPr="00E56F84" w:rsidRDefault="00850E03" w:rsidP="00DC56BF">
      <w:pPr>
        <w:numPr>
          <w:ilvl w:val="2"/>
          <w:numId w:val="17"/>
        </w:numPr>
        <w:tabs>
          <w:tab w:val="num" w:pos="567"/>
          <w:tab w:val="num" w:pos="1080"/>
        </w:tabs>
        <w:spacing w:before="120" w:after="120" w:line="240" w:lineRule="auto"/>
        <w:ind w:left="284" w:firstLine="0"/>
        <w:jc w:val="both"/>
        <w:rPr>
          <w:rFonts w:ascii="Times New Roman" w:eastAsia="Times New Roman" w:hAnsi="Times New Roman"/>
          <w:sz w:val="24"/>
          <w:szCs w:val="24"/>
          <w:lang w:eastAsia="pl-PL"/>
        </w:rPr>
      </w:pPr>
      <w:r w:rsidRPr="00E56F84">
        <w:rPr>
          <w:rFonts w:ascii="Times New Roman" w:eastAsia="Times New Roman" w:hAnsi="Times New Roman"/>
          <w:sz w:val="24"/>
          <w:szCs w:val="24"/>
          <w:lang w:eastAsia="pl-PL"/>
        </w:rPr>
        <w:t>spania podczas pracy,</w:t>
      </w:r>
    </w:p>
    <w:p w:rsidR="00850E03" w:rsidRPr="00E56F84" w:rsidRDefault="00850E03" w:rsidP="00DC56BF">
      <w:pPr>
        <w:numPr>
          <w:ilvl w:val="2"/>
          <w:numId w:val="17"/>
        </w:numPr>
        <w:tabs>
          <w:tab w:val="num" w:pos="567"/>
          <w:tab w:val="num" w:pos="1080"/>
        </w:tabs>
        <w:spacing w:before="120" w:after="120" w:line="240" w:lineRule="auto"/>
        <w:ind w:left="284" w:firstLine="0"/>
        <w:jc w:val="both"/>
        <w:rPr>
          <w:rFonts w:ascii="Times New Roman" w:eastAsia="Times New Roman" w:hAnsi="Times New Roman"/>
          <w:sz w:val="24"/>
          <w:szCs w:val="24"/>
          <w:lang w:eastAsia="pl-PL"/>
        </w:rPr>
      </w:pPr>
      <w:r w:rsidRPr="00E56F84">
        <w:rPr>
          <w:rFonts w:ascii="Times New Roman" w:eastAsia="Times New Roman" w:hAnsi="Times New Roman"/>
          <w:sz w:val="24"/>
          <w:szCs w:val="24"/>
          <w:lang w:eastAsia="pl-PL"/>
        </w:rPr>
        <w:t>przychodzenia na służbę w stanie nietrzeźwym lub po spożyciu środków odurzających,</w:t>
      </w:r>
    </w:p>
    <w:p w:rsidR="00850E03" w:rsidRPr="00E56F84" w:rsidRDefault="00850E03" w:rsidP="00DC56BF">
      <w:pPr>
        <w:numPr>
          <w:ilvl w:val="2"/>
          <w:numId w:val="17"/>
        </w:numPr>
        <w:tabs>
          <w:tab w:val="num" w:pos="567"/>
          <w:tab w:val="num" w:pos="1080"/>
        </w:tabs>
        <w:spacing w:before="120" w:after="120" w:line="240" w:lineRule="auto"/>
        <w:ind w:left="284" w:firstLine="0"/>
        <w:jc w:val="both"/>
        <w:rPr>
          <w:rFonts w:ascii="Times New Roman" w:eastAsia="Times New Roman" w:hAnsi="Times New Roman"/>
          <w:sz w:val="24"/>
          <w:szCs w:val="24"/>
          <w:lang w:eastAsia="pl-PL"/>
        </w:rPr>
      </w:pPr>
      <w:r w:rsidRPr="00E56F84">
        <w:rPr>
          <w:rFonts w:ascii="Times New Roman" w:eastAsia="Times New Roman" w:hAnsi="Times New Roman"/>
          <w:sz w:val="24"/>
          <w:szCs w:val="24"/>
          <w:lang w:eastAsia="pl-PL"/>
        </w:rPr>
        <w:t>spożywania alkoholu oraz środków odurzających w trakcie pracy,</w:t>
      </w:r>
    </w:p>
    <w:p w:rsidR="00850E03" w:rsidRPr="00E56F84" w:rsidRDefault="00850E03" w:rsidP="00DC56BF">
      <w:pPr>
        <w:numPr>
          <w:ilvl w:val="2"/>
          <w:numId w:val="17"/>
        </w:numPr>
        <w:tabs>
          <w:tab w:val="num" w:pos="567"/>
          <w:tab w:val="num" w:pos="1080"/>
        </w:tabs>
        <w:spacing w:before="120" w:after="120" w:line="240" w:lineRule="auto"/>
        <w:ind w:left="284" w:firstLine="0"/>
        <w:jc w:val="both"/>
        <w:rPr>
          <w:rFonts w:ascii="Times New Roman" w:eastAsia="Times New Roman" w:hAnsi="Times New Roman"/>
          <w:sz w:val="24"/>
          <w:szCs w:val="24"/>
          <w:lang w:eastAsia="pl-PL"/>
        </w:rPr>
      </w:pPr>
      <w:r w:rsidRPr="00E56F84">
        <w:rPr>
          <w:rFonts w:ascii="Times New Roman" w:eastAsia="Times New Roman" w:hAnsi="Times New Roman"/>
          <w:sz w:val="24"/>
          <w:szCs w:val="24"/>
          <w:lang w:eastAsia="pl-PL"/>
        </w:rPr>
        <w:t>przyjmowania na terenie obiektu osób nie mających zezwolenia</w:t>
      </w:r>
      <w:r w:rsidR="005D09D0" w:rsidRPr="00E56F84">
        <w:rPr>
          <w:rFonts w:ascii="Times New Roman" w:eastAsia="Times New Roman" w:hAnsi="Times New Roman"/>
          <w:sz w:val="24"/>
          <w:szCs w:val="24"/>
          <w:lang w:eastAsia="pl-PL"/>
        </w:rPr>
        <w:t xml:space="preserve"> </w:t>
      </w:r>
      <w:r w:rsidR="00B65239" w:rsidRPr="00E56F84">
        <w:rPr>
          <w:rFonts w:ascii="Times New Roman" w:eastAsia="Times New Roman" w:hAnsi="Times New Roman"/>
          <w:sz w:val="24"/>
          <w:szCs w:val="24"/>
          <w:lang w:eastAsia="pl-PL"/>
        </w:rPr>
        <w:t>Zamawiającego</w:t>
      </w:r>
      <w:r w:rsidRPr="00E56F84">
        <w:rPr>
          <w:rFonts w:ascii="Times New Roman" w:eastAsia="Times New Roman" w:hAnsi="Times New Roman"/>
          <w:sz w:val="24"/>
          <w:szCs w:val="24"/>
          <w:lang w:eastAsia="pl-PL"/>
        </w:rPr>
        <w:t>,</w:t>
      </w:r>
    </w:p>
    <w:p w:rsidR="00850E03" w:rsidRPr="00E56F84" w:rsidRDefault="00850E03" w:rsidP="00DC56BF">
      <w:pPr>
        <w:numPr>
          <w:ilvl w:val="2"/>
          <w:numId w:val="17"/>
        </w:numPr>
        <w:tabs>
          <w:tab w:val="num" w:pos="567"/>
          <w:tab w:val="num" w:pos="1080"/>
        </w:tabs>
        <w:spacing w:before="120" w:after="120" w:line="240" w:lineRule="auto"/>
        <w:ind w:left="284" w:firstLine="0"/>
        <w:jc w:val="both"/>
        <w:rPr>
          <w:rFonts w:ascii="Times New Roman" w:eastAsia="Times New Roman" w:hAnsi="Times New Roman"/>
          <w:sz w:val="24"/>
          <w:szCs w:val="24"/>
          <w:lang w:eastAsia="pl-PL"/>
        </w:rPr>
      </w:pPr>
      <w:r w:rsidRPr="00E56F84">
        <w:rPr>
          <w:rFonts w:ascii="Times New Roman" w:eastAsia="Times New Roman" w:hAnsi="Times New Roman"/>
          <w:sz w:val="24"/>
          <w:szCs w:val="24"/>
          <w:lang w:eastAsia="pl-PL"/>
        </w:rPr>
        <w:t>wykonywania w trakcie służby czynności i prac niezwiązanych z przedmiotem umowy,</w:t>
      </w:r>
    </w:p>
    <w:p w:rsidR="00850E03" w:rsidRPr="00E56F84" w:rsidRDefault="00850E03" w:rsidP="00DC56BF">
      <w:pPr>
        <w:numPr>
          <w:ilvl w:val="2"/>
          <w:numId w:val="17"/>
        </w:numPr>
        <w:tabs>
          <w:tab w:val="num" w:pos="567"/>
          <w:tab w:val="num" w:pos="1080"/>
        </w:tabs>
        <w:spacing w:before="120" w:after="120" w:line="240" w:lineRule="auto"/>
        <w:ind w:left="284" w:firstLine="0"/>
        <w:jc w:val="both"/>
        <w:rPr>
          <w:rFonts w:ascii="Times New Roman" w:eastAsia="Times New Roman" w:hAnsi="Times New Roman"/>
          <w:sz w:val="24"/>
          <w:szCs w:val="24"/>
          <w:lang w:eastAsia="pl-PL"/>
        </w:rPr>
      </w:pPr>
      <w:r w:rsidRPr="00E56F84">
        <w:rPr>
          <w:rFonts w:ascii="Times New Roman" w:eastAsia="Times New Roman" w:hAnsi="Times New Roman"/>
          <w:sz w:val="24"/>
          <w:szCs w:val="24"/>
          <w:lang w:eastAsia="pl-PL"/>
        </w:rPr>
        <w:t>używania środków łącznośc</w:t>
      </w:r>
      <w:r w:rsidR="00084C81">
        <w:rPr>
          <w:rFonts w:ascii="Times New Roman" w:eastAsia="Times New Roman" w:hAnsi="Times New Roman"/>
          <w:sz w:val="24"/>
          <w:szCs w:val="24"/>
          <w:lang w:eastAsia="pl-PL"/>
        </w:rPr>
        <w:t>i, w tym telefonu, do celów innych</w:t>
      </w:r>
      <w:r w:rsidRPr="00E56F84">
        <w:rPr>
          <w:rFonts w:ascii="Times New Roman" w:eastAsia="Times New Roman" w:hAnsi="Times New Roman"/>
          <w:sz w:val="24"/>
          <w:szCs w:val="24"/>
          <w:lang w:eastAsia="pl-PL"/>
        </w:rPr>
        <w:t xml:space="preserve"> niż ochrona mienia.</w:t>
      </w:r>
    </w:p>
    <w:p w:rsidR="00850E03" w:rsidRPr="00E56F84" w:rsidRDefault="00FA50D3" w:rsidP="00FA50D3">
      <w:pPr>
        <w:spacing w:before="120" w:after="120" w:line="240" w:lineRule="auto"/>
        <w:jc w:val="both"/>
        <w:rPr>
          <w:rFonts w:ascii="Times New Roman" w:eastAsia="Times New Roman" w:hAnsi="Times New Roman"/>
          <w:sz w:val="24"/>
          <w:szCs w:val="24"/>
          <w:lang w:eastAsia="pl-PL"/>
        </w:rPr>
      </w:pPr>
      <w:r w:rsidRPr="00E56F84">
        <w:rPr>
          <w:rFonts w:ascii="Times New Roman" w:eastAsia="Times New Roman" w:hAnsi="Times New Roman"/>
          <w:sz w:val="24"/>
          <w:szCs w:val="24"/>
          <w:lang w:eastAsia="pl-PL"/>
        </w:rPr>
        <w:t>25</w:t>
      </w:r>
      <w:r w:rsidR="00DC5A6B" w:rsidRPr="00E56F84">
        <w:rPr>
          <w:rFonts w:ascii="Times New Roman" w:eastAsia="Times New Roman" w:hAnsi="Times New Roman"/>
          <w:sz w:val="24"/>
          <w:szCs w:val="24"/>
          <w:lang w:eastAsia="pl-PL"/>
        </w:rPr>
        <w:t>.</w:t>
      </w:r>
      <w:r w:rsidR="00850E03" w:rsidRPr="00E56F84">
        <w:rPr>
          <w:rFonts w:ascii="Times New Roman" w:eastAsia="Times New Roman" w:hAnsi="Times New Roman"/>
          <w:sz w:val="24"/>
          <w:szCs w:val="24"/>
          <w:lang w:eastAsia="pl-PL"/>
        </w:rPr>
        <w:t>Pracownik ochrony może opuścić posterunek jedyn</w:t>
      </w:r>
      <w:r w:rsidRPr="00E56F84">
        <w:rPr>
          <w:rFonts w:ascii="Times New Roman" w:eastAsia="Times New Roman" w:hAnsi="Times New Roman"/>
          <w:sz w:val="24"/>
          <w:szCs w:val="24"/>
          <w:lang w:eastAsia="pl-PL"/>
        </w:rPr>
        <w:t>ie w przypadku przekazania służby     zmianie,</w:t>
      </w:r>
    </w:p>
    <w:p w:rsidR="00850E03" w:rsidRPr="00E56F84" w:rsidRDefault="00FA50D3" w:rsidP="00DC5A6B">
      <w:pPr>
        <w:spacing w:before="120" w:after="120" w:line="240" w:lineRule="auto"/>
        <w:jc w:val="both"/>
        <w:rPr>
          <w:rFonts w:ascii="Times New Roman" w:eastAsia="Times New Roman" w:hAnsi="Times New Roman"/>
          <w:sz w:val="24"/>
          <w:szCs w:val="24"/>
          <w:lang w:eastAsia="pl-PL"/>
        </w:rPr>
      </w:pPr>
      <w:r w:rsidRPr="00E56F84">
        <w:rPr>
          <w:rFonts w:ascii="Times New Roman" w:eastAsia="Times New Roman" w:hAnsi="Times New Roman"/>
          <w:sz w:val="24"/>
          <w:szCs w:val="24"/>
          <w:lang w:eastAsia="pl-PL"/>
        </w:rPr>
        <w:t>26</w:t>
      </w:r>
      <w:r w:rsidR="00DC5A6B" w:rsidRPr="00E56F84">
        <w:rPr>
          <w:rFonts w:ascii="Times New Roman" w:eastAsia="Times New Roman" w:hAnsi="Times New Roman"/>
          <w:sz w:val="24"/>
          <w:szCs w:val="24"/>
          <w:lang w:eastAsia="pl-PL"/>
        </w:rPr>
        <w:t xml:space="preserve">. </w:t>
      </w:r>
      <w:r w:rsidR="00850E03" w:rsidRPr="00E56F84">
        <w:rPr>
          <w:rFonts w:ascii="Times New Roman" w:eastAsia="Times New Roman" w:hAnsi="Times New Roman"/>
          <w:sz w:val="24"/>
          <w:szCs w:val="24"/>
          <w:lang w:eastAsia="pl-PL"/>
        </w:rPr>
        <w:t>W przypadku spóźnienia się pracownika ochrony lub nie zgłoszenia się do pracy należy powiadomić przełożonego pozostając na posterunku do czasu pojawienia się zmiennika.</w:t>
      </w:r>
    </w:p>
    <w:p w:rsidR="00850E03" w:rsidRPr="00E56F84" w:rsidRDefault="00FA50D3" w:rsidP="00DC5A6B">
      <w:pPr>
        <w:tabs>
          <w:tab w:val="num" w:pos="1440"/>
        </w:tabs>
        <w:spacing w:before="120" w:after="120" w:line="240" w:lineRule="auto"/>
        <w:jc w:val="both"/>
        <w:rPr>
          <w:rFonts w:ascii="Times New Roman" w:eastAsia="Times New Roman" w:hAnsi="Times New Roman"/>
          <w:sz w:val="24"/>
          <w:szCs w:val="24"/>
          <w:lang w:eastAsia="pl-PL"/>
        </w:rPr>
      </w:pPr>
      <w:r w:rsidRPr="00E56F84">
        <w:rPr>
          <w:rFonts w:ascii="Times New Roman" w:eastAsia="Times New Roman" w:hAnsi="Times New Roman"/>
          <w:sz w:val="24"/>
          <w:szCs w:val="24"/>
          <w:lang w:eastAsia="pl-PL"/>
        </w:rPr>
        <w:t>27</w:t>
      </w:r>
      <w:r w:rsidR="00DC5A6B" w:rsidRPr="00E56F84">
        <w:rPr>
          <w:rFonts w:ascii="Times New Roman" w:eastAsia="Times New Roman" w:hAnsi="Times New Roman"/>
          <w:sz w:val="24"/>
          <w:szCs w:val="24"/>
          <w:lang w:eastAsia="pl-PL"/>
        </w:rPr>
        <w:t>.</w:t>
      </w:r>
      <w:r w:rsidR="00850E03" w:rsidRPr="00E56F84">
        <w:rPr>
          <w:rFonts w:ascii="Times New Roman" w:eastAsia="Times New Roman" w:hAnsi="Times New Roman"/>
          <w:sz w:val="24"/>
          <w:szCs w:val="24"/>
          <w:lang w:eastAsia="pl-PL"/>
        </w:rPr>
        <w:t>Przestrzeganie, zgodnie z obowiązującymi przepisami, tajemnicy służbowej oraz wszelkich wiadomości i inf</w:t>
      </w:r>
      <w:r w:rsidRPr="00E56F84">
        <w:rPr>
          <w:rFonts w:ascii="Times New Roman" w:eastAsia="Times New Roman" w:hAnsi="Times New Roman"/>
          <w:sz w:val="24"/>
          <w:szCs w:val="24"/>
          <w:lang w:eastAsia="pl-PL"/>
        </w:rPr>
        <w:t>ormacji z zakresu działalności Z</w:t>
      </w:r>
      <w:r w:rsidR="00850E03" w:rsidRPr="00E56F84">
        <w:rPr>
          <w:rFonts w:ascii="Times New Roman" w:eastAsia="Times New Roman" w:hAnsi="Times New Roman"/>
          <w:sz w:val="24"/>
          <w:szCs w:val="24"/>
          <w:lang w:eastAsia="pl-PL"/>
        </w:rPr>
        <w:t>amawiającego</w:t>
      </w:r>
      <w:r w:rsidRPr="00E56F84">
        <w:rPr>
          <w:rFonts w:ascii="Times New Roman" w:eastAsia="Times New Roman" w:hAnsi="Times New Roman"/>
          <w:sz w:val="24"/>
          <w:szCs w:val="24"/>
          <w:lang w:eastAsia="pl-PL"/>
        </w:rPr>
        <w:t xml:space="preserve"> Wiodącego i Zamawiającego</w:t>
      </w:r>
      <w:r w:rsidR="00850E03" w:rsidRPr="00E56F84">
        <w:rPr>
          <w:rFonts w:ascii="Times New Roman" w:eastAsia="Times New Roman" w:hAnsi="Times New Roman"/>
          <w:sz w:val="24"/>
          <w:szCs w:val="24"/>
          <w:lang w:eastAsia="pl-PL"/>
        </w:rPr>
        <w:t xml:space="preserve">. </w:t>
      </w:r>
    </w:p>
    <w:p w:rsidR="00850E03" w:rsidRPr="00084C81" w:rsidRDefault="00FA50D3" w:rsidP="00DC5A6B">
      <w:pPr>
        <w:tabs>
          <w:tab w:val="num" w:pos="1440"/>
        </w:tabs>
        <w:spacing w:before="120" w:after="120" w:line="240" w:lineRule="auto"/>
        <w:jc w:val="both"/>
        <w:rPr>
          <w:rFonts w:ascii="Times New Roman" w:eastAsia="Times New Roman" w:hAnsi="Times New Roman"/>
          <w:sz w:val="24"/>
          <w:szCs w:val="24"/>
          <w:lang w:eastAsia="pl-PL"/>
        </w:rPr>
      </w:pPr>
      <w:r w:rsidRPr="00084C81">
        <w:rPr>
          <w:rFonts w:ascii="Times New Roman" w:eastAsia="Times New Roman" w:hAnsi="Times New Roman"/>
          <w:sz w:val="24"/>
          <w:szCs w:val="24"/>
          <w:lang w:eastAsia="pl-PL"/>
        </w:rPr>
        <w:t>28</w:t>
      </w:r>
      <w:r w:rsidR="00DC5A6B" w:rsidRPr="00084C81">
        <w:rPr>
          <w:rFonts w:ascii="Times New Roman" w:eastAsia="Times New Roman" w:hAnsi="Times New Roman"/>
          <w:sz w:val="24"/>
          <w:szCs w:val="24"/>
          <w:lang w:eastAsia="pl-PL"/>
        </w:rPr>
        <w:t>.</w:t>
      </w:r>
      <w:r w:rsidR="00850E03" w:rsidRPr="00084C81">
        <w:rPr>
          <w:rFonts w:ascii="Times New Roman" w:eastAsia="Times New Roman" w:hAnsi="Times New Roman"/>
          <w:sz w:val="24"/>
          <w:szCs w:val="24"/>
          <w:lang w:eastAsia="pl-PL"/>
        </w:rPr>
        <w:t>W okresie zimowym usuwanie śniegu i posypywanie piaskiem wjazdu i chodnika przylegającego do obiektu</w:t>
      </w:r>
      <w:r w:rsidRPr="00084C81">
        <w:rPr>
          <w:rFonts w:ascii="Times New Roman" w:eastAsia="Times New Roman" w:hAnsi="Times New Roman"/>
          <w:sz w:val="24"/>
          <w:szCs w:val="24"/>
          <w:lang w:eastAsia="pl-PL"/>
        </w:rPr>
        <w:t xml:space="preserve"> </w:t>
      </w:r>
    </w:p>
    <w:p w:rsidR="00897C26" w:rsidRPr="00E56F84" w:rsidRDefault="00FA50D3" w:rsidP="00DC5A6B">
      <w:pPr>
        <w:tabs>
          <w:tab w:val="num" w:pos="1440"/>
        </w:tabs>
        <w:spacing w:before="120" w:after="120" w:line="240" w:lineRule="auto"/>
        <w:jc w:val="both"/>
        <w:rPr>
          <w:rFonts w:ascii="Times New Roman" w:eastAsia="Times New Roman" w:hAnsi="Times New Roman"/>
          <w:sz w:val="24"/>
          <w:szCs w:val="24"/>
          <w:lang w:eastAsia="pl-PL"/>
        </w:rPr>
      </w:pPr>
      <w:r w:rsidRPr="00E56F84">
        <w:rPr>
          <w:rFonts w:ascii="Times New Roman" w:eastAsia="Times New Roman" w:hAnsi="Times New Roman"/>
          <w:sz w:val="24"/>
          <w:szCs w:val="24"/>
          <w:lang w:eastAsia="pl-PL"/>
        </w:rPr>
        <w:lastRenderedPageBreak/>
        <w:t>29</w:t>
      </w:r>
      <w:r w:rsidR="00DC5A6B" w:rsidRPr="00E56F84">
        <w:rPr>
          <w:rFonts w:ascii="Times New Roman" w:eastAsia="Times New Roman" w:hAnsi="Times New Roman"/>
          <w:sz w:val="24"/>
          <w:szCs w:val="24"/>
          <w:lang w:eastAsia="pl-PL"/>
        </w:rPr>
        <w:t>.</w:t>
      </w:r>
      <w:r w:rsidR="00B65239" w:rsidRPr="00E56F84">
        <w:rPr>
          <w:rFonts w:ascii="Times New Roman" w:eastAsia="Times New Roman" w:hAnsi="Times New Roman"/>
          <w:sz w:val="24"/>
          <w:szCs w:val="24"/>
          <w:lang w:eastAsia="pl-PL"/>
        </w:rPr>
        <w:t>Utrzymanie porządku przy budynku ochrony.</w:t>
      </w:r>
    </w:p>
    <w:p w:rsidR="00616F6F" w:rsidRPr="00E56F84" w:rsidRDefault="00616F6F" w:rsidP="00DC5A6B">
      <w:pPr>
        <w:tabs>
          <w:tab w:val="num" w:pos="1440"/>
        </w:tabs>
        <w:spacing w:before="120" w:after="120" w:line="240" w:lineRule="auto"/>
        <w:jc w:val="both"/>
        <w:rPr>
          <w:rFonts w:ascii="Times New Roman" w:eastAsia="Times New Roman" w:hAnsi="Times New Roman"/>
          <w:sz w:val="24"/>
          <w:szCs w:val="24"/>
          <w:lang w:eastAsia="pl-PL"/>
        </w:rPr>
      </w:pPr>
    </w:p>
    <w:p w:rsidR="00850E03" w:rsidRPr="00E56F84" w:rsidRDefault="00CD0C6C" w:rsidP="00CD0C6C">
      <w:pPr>
        <w:numPr>
          <w:ilvl w:val="0"/>
          <w:numId w:val="18"/>
        </w:numPr>
        <w:spacing w:before="120" w:after="120" w:line="240" w:lineRule="auto"/>
        <w:ind w:left="426" w:hanging="426"/>
        <w:contextualSpacing/>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 xml:space="preserve">  </w:t>
      </w:r>
      <w:r w:rsidR="00A5792B" w:rsidRPr="00E56F84">
        <w:rPr>
          <w:rFonts w:ascii="Times New Roman" w:eastAsia="Times New Roman" w:hAnsi="Times New Roman"/>
          <w:b/>
          <w:sz w:val="24"/>
          <w:szCs w:val="24"/>
          <w:lang w:eastAsia="pl-PL"/>
        </w:rPr>
        <w:t>Zamawiający Wiodący oraz Zamawiający</w:t>
      </w:r>
      <w:r w:rsidR="005D4947" w:rsidRPr="00E56F84">
        <w:rPr>
          <w:rFonts w:ascii="Times New Roman" w:eastAsia="Times New Roman" w:hAnsi="Times New Roman"/>
          <w:b/>
          <w:sz w:val="24"/>
          <w:szCs w:val="24"/>
          <w:lang w:eastAsia="pl-PL"/>
        </w:rPr>
        <w:t xml:space="preserve">. </w:t>
      </w:r>
      <w:r w:rsidR="009752F2" w:rsidRPr="00E56F84">
        <w:rPr>
          <w:rFonts w:ascii="Times New Roman" w:eastAsia="Times New Roman" w:hAnsi="Times New Roman"/>
          <w:b/>
          <w:sz w:val="24"/>
          <w:szCs w:val="24"/>
          <w:lang w:eastAsia="pl-PL"/>
        </w:rPr>
        <w:t xml:space="preserve"> </w:t>
      </w:r>
      <w:r w:rsidR="005D4947" w:rsidRPr="00E56F84">
        <w:rPr>
          <w:rFonts w:ascii="Times New Roman" w:eastAsia="Times New Roman" w:hAnsi="Times New Roman"/>
          <w:b/>
          <w:sz w:val="24"/>
          <w:szCs w:val="24"/>
          <w:lang w:eastAsia="pl-PL"/>
        </w:rPr>
        <w:t>zobowiązują</w:t>
      </w:r>
      <w:r w:rsidR="00850E03" w:rsidRPr="00E56F84">
        <w:rPr>
          <w:rFonts w:ascii="Times New Roman" w:eastAsia="Times New Roman" w:hAnsi="Times New Roman"/>
          <w:b/>
          <w:sz w:val="24"/>
          <w:szCs w:val="24"/>
          <w:lang w:eastAsia="pl-PL"/>
        </w:rPr>
        <w:t xml:space="preserve"> się do:</w:t>
      </w:r>
    </w:p>
    <w:p w:rsidR="00850E03" w:rsidRPr="00CD0C6C" w:rsidRDefault="00850E03" w:rsidP="00850E03">
      <w:pPr>
        <w:spacing w:before="120" w:after="120" w:line="240" w:lineRule="auto"/>
        <w:jc w:val="both"/>
        <w:rPr>
          <w:rFonts w:ascii="Times New Roman" w:eastAsia="Times New Roman" w:hAnsi="Times New Roman"/>
          <w:sz w:val="24"/>
          <w:szCs w:val="24"/>
          <w:lang w:eastAsia="pl-PL"/>
        </w:rPr>
      </w:pPr>
      <w:r w:rsidRPr="00CD0C6C">
        <w:rPr>
          <w:rFonts w:ascii="Times New Roman" w:eastAsia="Times New Roman" w:hAnsi="Times New Roman"/>
          <w:sz w:val="24"/>
          <w:szCs w:val="24"/>
          <w:lang w:eastAsia="pl-PL"/>
        </w:rPr>
        <w:t>W zakresie za</w:t>
      </w:r>
      <w:r w:rsidR="008A7B1F" w:rsidRPr="00CD0C6C">
        <w:rPr>
          <w:rFonts w:ascii="Times New Roman" w:eastAsia="Times New Roman" w:hAnsi="Times New Roman"/>
          <w:sz w:val="24"/>
          <w:szCs w:val="24"/>
          <w:lang w:eastAsia="pl-PL"/>
        </w:rPr>
        <w:t>pewnienia realizacji zamówienia do</w:t>
      </w:r>
    </w:p>
    <w:p w:rsidR="00850E03" w:rsidRPr="00E56F84" w:rsidRDefault="008A7B1F" w:rsidP="00141012">
      <w:pPr>
        <w:widowControl w:val="0"/>
        <w:numPr>
          <w:ilvl w:val="0"/>
          <w:numId w:val="15"/>
        </w:numPr>
        <w:shd w:val="clear" w:color="auto" w:fill="FFFFFF"/>
        <w:tabs>
          <w:tab w:val="clear" w:pos="0"/>
          <w:tab w:val="left" w:pos="284"/>
        </w:tabs>
        <w:autoSpaceDE w:val="0"/>
        <w:autoSpaceDN w:val="0"/>
        <w:adjustRightInd w:val="0"/>
        <w:spacing w:before="120" w:after="120" w:line="240" w:lineRule="auto"/>
        <w:ind w:left="284" w:right="62" w:hanging="284"/>
        <w:jc w:val="both"/>
        <w:rPr>
          <w:rFonts w:ascii="Times New Roman" w:eastAsia="Times New Roman" w:hAnsi="Times New Roman"/>
          <w:color w:val="000000"/>
          <w:sz w:val="24"/>
          <w:szCs w:val="24"/>
          <w:lang w:eastAsia="pl-PL"/>
        </w:rPr>
      </w:pPr>
      <w:r w:rsidRPr="00E56F84">
        <w:rPr>
          <w:rFonts w:ascii="Times New Roman" w:eastAsia="Times New Roman" w:hAnsi="Times New Roman"/>
          <w:color w:val="000000"/>
          <w:sz w:val="24"/>
          <w:szCs w:val="24"/>
          <w:lang w:eastAsia="pl-PL"/>
        </w:rPr>
        <w:t>Powiadamiania Wykonawcy</w:t>
      </w:r>
      <w:r w:rsidR="00850E03" w:rsidRPr="00E56F84">
        <w:rPr>
          <w:rFonts w:ascii="Times New Roman" w:eastAsia="Times New Roman" w:hAnsi="Times New Roman"/>
          <w:color w:val="000000"/>
          <w:sz w:val="24"/>
          <w:szCs w:val="24"/>
          <w:lang w:eastAsia="pl-PL"/>
        </w:rPr>
        <w:t xml:space="preserve"> na piśmie o każdym stwierdzonym wypadku niewłaściwego pełnienia służby ochrony.</w:t>
      </w:r>
    </w:p>
    <w:p w:rsidR="00850E03" w:rsidRPr="00E56F84" w:rsidRDefault="00850E03" w:rsidP="008A7B1F">
      <w:pPr>
        <w:widowControl w:val="0"/>
        <w:shd w:val="clear" w:color="auto" w:fill="FFFFFF"/>
        <w:tabs>
          <w:tab w:val="left" w:pos="284"/>
        </w:tabs>
        <w:autoSpaceDE w:val="0"/>
        <w:autoSpaceDN w:val="0"/>
        <w:adjustRightInd w:val="0"/>
        <w:spacing w:before="120" w:after="120" w:line="240" w:lineRule="auto"/>
        <w:ind w:right="62"/>
        <w:jc w:val="both"/>
        <w:rPr>
          <w:rFonts w:ascii="Times New Roman" w:eastAsia="Times New Roman" w:hAnsi="Times New Roman"/>
          <w:color w:val="000000"/>
          <w:sz w:val="24"/>
          <w:szCs w:val="24"/>
          <w:lang w:eastAsia="pl-PL"/>
        </w:rPr>
      </w:pPr>
      <w:r w:rsidRPr="00E56F84">
        <w:rPr>
          <w:rFonts w:ascii="Times New Roman" w:eastAsia="Times New Roman" w:hAnsi="Times New Roman"/>
          <w:color w:val="000000"/>
          <w:sz w:val="24"/>
          <w:szCs w:val="24"/>
          <w:lang w:eastAsia="pl-PL"/>
        </w:rPr>
        <w:t xml:space="preserve"> </w:t>
      </w:r>
    </w:p>
    <w:p w:rsidR="00850E03" w:rsidRPr="00E56F84" w:rsidRDefault="00850E03" w:rsidP="00CD0C6C">
      <w:pPr>
        <w:numPr>
          <w:ilvl w:val="0"/>
          <w:numId w:val="18"/>
        </w:numPr>
        <w:shd w:val="clear" w:color="auto" w:fill="FFFFFF"/>
        <w:spacing w:before="120" w:after="120" w:line="240" w:lineRule="auto"/>
        <w:ind w:left="284" w:right="62" w:hanging="284"/>
        <w:contextualSpacing/>
        <w:jc w:val="both"/>
        <w:rPr>
          <w:rFonts w:ascii="Times New Roman" w:eastAsia="Times New Roman" w:hAnsi="Times New Roman"/>
          <w:b/>
          <w:color w:val="000000"/>
          <w:sz w:val="24"/>
          <w:szCs w:val="24"/>
          <w:lang w:eastAsia="pl-PL"/>
        </w:rPr>
      </w:pPr>
      <w:r w:rsidRPr="00E56F84">
        <w:rPr>
          <w:rFonts w:ascii="Times New Roman" w:eastAsia="Times New Roman" w:hAnsi="Times New Roman"/>
          <w:b/>
          <w:color w:val="000000"/>
          <w:sz w:val="24"/>
          <w:szCs w:val="24"/>
          <w:lang w:eastAsia="pl-PL"/>
        </w:rPr>
        <w:t>Obowiązki w zakresie bhp i p.poż. oraz odpowiedzialność za wypadki przy pracy:</w:t>
      </w:r>
    </w:p>
    <w:p w:rsidR="00850E03" w:rsidRPr="00E56F84" w:rsidRDefault="00850E03" w:rsidP="00141012">
      <w:pPr>
        <w:widowControl w:val="0"/>
        <w:numPr>
          <w:ilvl w:val="0"/>
          <w:numId w:val="16"/>
        </w:numPr>
        <w:shd w:val="clear" w:color="auto" w:fill="FFFFFF"/>
        <w:tabs>
          <w:tab w:val="clear" w:pos="14"/>
          <w:tab w:val="num" w:pos="284"/>
        </w:tabs>
        <w:autoSpaceDE w:val="0"/>
        <w:autoSpaceDN w:val="0"/>
        <w:adjustRightInd w:val="0"/>
        <w:spacing w:before="120" w:after="120" w:line="240" w:lineRule="auto"/>
        <w:ind w:left="284" w:right="62" w:hanging="284"/>
        <w:jc w:val="both"/>
        <w:rPr>
          <w:rFonts w:ascii="Times New Roman" w:eastAsia="Times New Roman" w:hAnsi="Times New Roman"/>
          <w:sz w:val="24"/>
          <w:szCs w:val="24"/>
          <w:lang w:eastAsia="pl-PL"/>
        </w:rPr>
      </w:pPr>
      <w:r w:rsidRPr="00E56F84">
        <w:rPr>
          <w:rFonts w:ascii="Times New Roman" w:eastAsia="Times New Roman" w:hAnsi="Times New Roman"/>
          <w:color w:val="000000"/>
          <w:sz w:val="24"/>
          <w:szCs w:val="24"/>
          <w:lang w:eastAsia="pl-PL"/>
        </w:rPr>
        <w:t>Zamawiający zapewni pr</w:t>
      </w:r>
      <w:r w:rsidR="009752F2" w:rsidRPr="00E56F84">
        <w:rPr>
          <w:rFonts w:ascii="Times New Roman" w:eastAsia="Times New Roman" w:hAnsi="Times New Roman"/>
          <w:color w:val="000000"/>
          <w:sz w:val="24"/>
          <w:szCs w:val="24"/>
          <w:lang w:eastAsia="pl-PL"/>
        </w:rPr>
        <w:t xml:space="preserve">acownikowi ochrony </w:t>
      </w:r>
      <w:r w:rsidRPr="00E56F84">
        <w:rPr>
          <w:rFonts w:ascii="Times New Roman" w:eastAsia="Times New Roman" w:hAnsi="Times New Roman"/>
          <w:color w:val="000000"/>
          <w:sz w:val="24"/>
          <w:szCs w:val="24"/>
          <w:lang w:eastAsia="pl-PL"/>
        </w:rPr>
        <w:t xml:space="preserve"> pomieszczenia do wykonywania jego pracy (portiernia). W okresie zimowym pomieszczenie strażnicze powinno być ogrzewane. Ponadto pomieszczenie winno oświetlone i wyposażone w niezbędny sprzęt (krzesło, stolik, szafkę) oraz winien być zapewniony dostęp do bieżącej wody i urządzeń sanitarnych z uwzględnieniem pory nocnej.</w:t>
      </w:r>
    </w:p>
    <w:p w:rsidR="00850E03" w:rsidRPr="00E56F84" w:rsidRDefault="00A5792B" w:rsidP="00141012">
      <w:pPr>
        <w:widowControl w:val="0"/>
        <w:numPr>
          <w:ilvl w:val="0"/>
          <w:numId w:val="16"/>
        </w:numPr>
        <w:shd w:val="clear" w:color="auto" w:fill="FFFFFF"/>
        <w:tabs>
          <w:tab w:val="clear" w:pos="14"/>
          <w:tab w:val="num" w:pos="284"/>
        </w:tabs>
        <w:autoSpaceDE w:val="0"/>
        <w:autoSpaceDN w:val="0"/>
        <w:adjustRightInd w:val="0"/>
        <w:spacing w:before="120" w:after="120" w:line="240" w:lineRule="auto"/>
        <w:ind w:left="284" w:right="62" w:hanging="284"/>
        <w:jc w:val="both"/>
        <w:rPr>
          <w:rFonts w:ascii="Times New Roman" w:eastAsia="Times New Roman" w:hAnsi="Times New Roman"/>
          <w:color w:val="000000"/>
          <w:sz w:val="24"/>
          <w:szCs w:val="24"/>
          <w:lang w:eastAsia="pl-PL"/>
        </w:rPr>
      </w:pPr>
      <w:r w:rsidRPr="00E56F84">
        <w:rPr>
          <w:rFonts w:ascii="Times New Roman" w:eastAsia="Times New Roman" w:hAnsi="Times New Roman"/>
          <w:color w:val="000000"/>
          <w:sz w:val="24"/>
          <w:szCs w:val="24"/>
          <w:lang w:eastAsia="pl-PL"/>
        </w:rPr>
        <w:t>Zamawiający Wiodący oraz Zamawiający</w:t>
      </w:r>
      <w:r w:rsidR="008A7B1F" w:rsidRPr="00E56F84">
        <w:rPr>
          <w:rFonts w:ascii="Times New Roman" w:eastAsia="Times New Roman" w:hAnsi="Times New Roman"/>
          <w:color w:val="000000"/>
          <w:sz w:val="24"/>
          <w:szCs w:val="24"/>
          <w:lang w:eastAsia="pl-PL"/>
        </w:rPr>
        <w:t>.</w:t>
      </w:r>
      <w:r w:rsidR="009752F2" w:rsidRPr="00E56F84">
        <w:rPr>
          <w:rFonts w:ascii="Times New Roman" w:eastAsia="Times New Roman" w:hAnsi="Times New Roman"/>
          <w:color w:val="000000"/>
          <w:sz w:val="24"/>
          <w:szCs w:val="24"/>
          <w:lang w:eastAsia="pl-PL"/>
        </w:rPr>
        <w:t xml:space="preserve"> </w:t>
      </w:r>
      <w:r w:rsidR="00850E03" w:rsidRPr="00E56F84">
        <w:rPr>
          <w:rFonts w:ascii="Times New Roman" w:eastAsia="Times New Roman" w:hAnsi="Times New Roman"/>
          <w:color w:val="000000"/>
          <w:sz w:val="24"/>
          <w:szCs w:val="24"/>
          <w:lang w:eastAsia="pl-PL"/>
        </w:rPr>
        <w:t xml:space="preserve">zobowiązuje się do instruowania </w:t>
      </w:r>
      <w:r w:rsidR="009752F2" w:rsidRPr="00E56F84">
        <w:rPr>
          <w:rFonts w:ascii="Times New Roman" w:eastAsia="Times New Roman" w:hAnsi="Times New Roman"/>
          <w:color w:val="000000"/>
          <w:sz w:val="24"/>
          <w:szCs w:val="24"/>
          <w:lang w:eastAsia="pl-PL"/>
        </w:rPr>
        <w:t xml:space="preserve">pracowników ochrony </w:t>
      </w:r>
      <w:r w:rsidR="00850E03" w:rsidRPr="00E56F84">
        <w:rPr>
          <w:rFonts w:ascii="Times New Roman" w:eastAsia="Times New Roman" w:hAnsi="Times New Roman"/>
          <w:color w:val="000000"/>
          <w:sz w:val="24"/>
          <w:szCs w:val="24"/>
          <w:lang w:eastAsia="pl-PL"/>
        </w:rPr>
        <w:t xml:space="preserve"> poprzez swoich właściwych pracowników o lokalnych wymogach w zakresie bhp i p.poż.</w:t>
      </w:r>
      <w:r w:rsidRPr="00E56F84">
        <w:rPr>
          <w:rFonts w:ascii="Times New Roman" w:eastAsia="Times New Roman" w:hAnsi="Times New Roman"/>
          <w:color w:val="000000"/>
          <w:sz w:val="24"/>
          <w:szCs w:val="24"/>
          <w:lang w:eastAsia="pl-PL"/>
        </w:rPr>
        <w:t xml:space="preserve"> </w:t>
      </w:r>
    </w:p>
    <w:p w:rsidR="00850E03" w:rsidRPr="00E56F84" w:rsidRDefault="00A5792B" w:rsidP="00A5792B">
      <w:pPr>
        <w:widowControl w:val="0"/>
        <w:numPr>
          <w:ilvl w:val="0"/>
          <w:numId w:val="16"/>
        </w:numPr>
        <w:shd w:val="clear" w:color="auto" w:fill="FFFFFF"/>
        <w:tabs>
          <w:tab w:val="clear" w:pos="14"/>
          <w:tab w:val="num" w:pos="284"/>
        </w:tabs>
        <w:autoSpaceDE w:val="0"/>
        <w:autoSpaceDN w:val="0"/>
        <w:adjustRightInd w:val="0"/>
        <w:spacing w:before="120" w:after="120" w:line="240" w:lineRule="auto"/>
        <w:ind w:left="284" w:right="62" w:hanging="284"/>
        <w:jc w:val="both"/>
        <w:rPr>
          <w:rFonts w:ascii="Times New Roman" w:eastAsia="Times New Roman" w:hAnsi="Times New Roman"/>
          <w:color w:val="000000"/>
          <w:sz w:val="24"/>
          <w:szCs w:val="24"/>
          <w:lang w:eastAsia="pl-PL"/>
        </w:rPr>
      </w:pPr>
      <w:r w:rsidRPr="00E56F84">
        <w:rPr>
          <w:rFonts w:ascii="Times New Roman" w:eastAsia="Times New Roman" w:hAnsi="Times New Roman"/>
          <w:color w:val="000000"/>
          <w:sz w:val="24"/>
          <w:szCs w:val="24"/>
          <w:lang w:eastAsia="pl-PL"/>
        </w:rPr>
        <w:t xml:space="preserve"> Zamawiający Wiodący oraz Zamawiający </w:t>
      </w:r>
      <w:r w:rsidR="008A7B1F" w:rsidRPr="00E56F84">
        <w:rPr>
          <w:rFonts w:ascii="Times New Roman" w:eastAsia="Times New Roman" w:hAnsi="Times New Roman"/>
          <w:color w:val="000000"/>
          <w:sz w:val="24"/>
          <w:szCs w:val="24"/>
          <w:lang w:eastAsia="pl-PL"/>
        </w:rPr>
        <w:t xml:space="preserve"> oraz ich</w:t>
      </w:r>
      <w:r w:rsidR="009752F2" w:rsidRPr="00E56F84">
        <w:rPr>
          <w:rFonts w:ascii="Times New Roman" w:eastAsia="Times New Roman" w:hAnsi="Times New Roman"/>
          <w:color w:val="000000"/>
          <w:sz w:val="24"/>
          <w:szCs w:val="24"/>
          <w:lang w:eastAsia="pl-PL"/>
        </w:rPr>
        <w:t xml:space="preserve"> przedstawiciele w obiektach chronionych </w:t>
      </w:r>
      <w:r w:rsidR="00850E03" w:rsidRPr="00E56F84">
        <w:rPr>
          <w:rFonts w:ascii="Times New Roman" w:eastAsia="Times New Roman" w:hAnsi="Times New Roman"/>
          <w:color w:val="000000"/>
          <w:sz w:val="24"/>
          <w:szCs w:val="24"/>
          <w:lang w:eastAsia="pl-PL"/>
        </w:rPr>
        <w:t>przez Wykonawcę zobowiązani są do przestrzegania w stosunku do pracowników Wykonawcy przepisów w sprawie ustalania okoliczności i przyczyn wypadków przy pracy.</w:t>
      </w:r>
    </w:p>
    <w:p w:rsidR="00DC25AD" w:rsidRPr="00E56F84" w:rsidRDefault="00DC25AD" w:rsidP="00CD0C6C">
      <w:pPr>
        <w:pStyle w:val="Tekstpodstawowy"/>
        <w:numPr>
          <w:ilvl w:val="0"/>
          <w:numId w:val="18"/>
        </w:numPr>
        <w:spacing w:before="120" w:after="120"/>
        <w:ind w:left="284" w:hanging="284"/>
        <w:rPr>
          <w:rFonts w:ascii="Times New Roman" w:hAnsi="Times New Roman"/>
          <w:b/>
          <w:bCs/>
          <w:szCs w:val="24"/>
        </w:rPr>
      </w:pPr>
      <w:r w:rsidRPr="00E56F84">
        <w:rPr>
          <w:rFonts w:ascii="Times New Roman" w:hAnsi="Times New Roman"/>
          <w:b/>
          <w:bCs/>
          <w:szCs w:val="24"/>
        </w:rPr>
        <w:t>Powierzchnie w obiektach przy ulicy Lodowej 106 i 106A w Łodzi objęte przedmiotem zamówienia.</w:t>
      </w:r>
    </w:p>
    <w:p w:rsidR="00DC25AD" w:rsidRPr="00E56F84" w:rsidRDefault="00DC25AD" w:rsidP="00DC25AD">
      <w:pPr>
        <w:pStyle w:val="Akapitzlist"/>
        <w:numPr>
          <w:ilvl w:val="0"/>
          <w:numId w:val="23"/>
        </w:numPr>
        <w:spacing w:before="120" w:after="120" w:line="240" w:lineRule="auto"/>
        <w:ind w:left="284" w:hanging="284"/>
        <w:contextualSpacing w:val="0"/>
        <w:jc w:val="both"/>
        <w:rPr>
          <w:rFonts w:ascii="Times New Roman" w:hAnsi="Times New Roman"/>
          <w:sz w:val="24"/>
          <w:szCs w:val="24"/>
        </w:rPr>
      </w:pPr>
      <w:r w:rsidRPr="00E56F84">
        <w:rPr>
          <w:rFonts w:ascii="Times New Roman" w:hAnsi="Times New Roman"/>
          <w:sz w:val="24"/>
          <w:szCs w:val="24"/>
        </w:rPr>
        <w:t>Budynek IBM PAN przy ul. Lodowej 106: jeden budynek dwukondygnacyjny z częściowym podpiwniczeniem o  powierzchni użytkowej 1 895,79 m</w:t>
      </w:r>
      <w:r w:rsidRPr="00E56F84">
        <w:rPr>
          <w:rFonts w:ascii="Times New Roman" w:hAnsi="Times New Roman"/>
          <w:sz w:val="24"/>
          <w:szCs w:val="24"/>
          <w:vertAlign w:val="superscript"/>
        </w:rPr>
        <w:t>2</w:t>
      </w:r>
      <w:r w:rsidRPr="00E56F84">
        <w:rPr>
          <w:rFonts w:ascii="Times New Roman" w:hAnsi="Times New Roman"/>
          <w:sz w:val="24"/>
          <w:szCs w:val="24"/>
        </w:rPr>
        <w:t>, w tym  powierzchni laboratoryjnej 864,89 m</w:t>
      </w:r>
      <w:r w:rsidRPr="00E56F84">
        <w:rPr>
          <w:rFonts w:ascii="Times New Roman" w:hAnsi="Times New Roman"/>
          <w:sz w:val="24"/>
          <w:szCs w:val="24"/>
          <w:vertAlign w:val="superscript"/>
        </w:rPr>
        <w:t>2</w:t>
      </w:r>
      <w:r w:rsidRPr="00E56F84">
        <w:rPr>
          <w:rFonts w:ascii="Times New Roman" w:hAnsi="Times New Roman"/>
          <w:sz w:val="24"/>
          <w:szCs w:val="24"/>
        </w:rPr>
        <w:t>, powierzchni  nielaboratoryjnej   448,50 m</w:t>
      </w:r>
      <w:r w:rsidRPr="00E56F84">
        <w:rPr>
          <w:rFonts w:ascii="Times New Roman" w:hAnsi="Times New Roman"/>
          <w:sz w:val="24"/>
          <w:szCs w:val="24"/>
          <w:vertAlign w:val="superscript"/>
        </w:rPr>
        <w:t>2</w:t>
      </w:r>
      <w:r w:rsidRPr="00E56F84">
        <w:rPr>
          <w:rFonts w:ascii="Times New Roman" w:hAnsi="Times New Roman"/>
          <w:sz w:val="24"/>
          <w:szCs w:val="24"/>
        </w:rPr>
        <w:t>,  komunikacja 430,50 m</w:t>
      </w:r>
      <w:r w:rsidRPr="00E56F84">
        <w:rPr>
          <w:rFonts w:ascii="Times New Roman" w:hAnsi="Times New Roman"/>
          <w:sz w:val="24"/>
          <w:szCs w:val="24"/>
          <w:vertAlign w:val="superscript"/>
        </w:rPr>
        <w:t>2</w:t>
      </w:r>
      <w:r w:rsidRPr="00E56F84">
        <w:rPr>
          <w:rFonts w:ascii="Times New Roman" w:hAnsi="Times New Roman"/>
          <w:sz w:val="24"/>
          <w:szCs w:val="24"/>
        </w:rPr>
        <w:t>,  piwnica  151,90 m</w:t>
      </w:r>
      <w:r w:rsidRPr="00E56F84">
        <w:rPr>
          <w:rFonts w:ascii="Times New Roman" w:hAnsi="Times New Roman"/>
          <w:sz w:val="24"/>
          <w:szCs w:val="24"/>
          <w:vertAlign w:val="superscript"/>
        </w:rPr>
        <w:t>2</w:t>
      </w:r>
      <w:r w:rsidRPr="00E56F84">
        <w:rPr>
          <w:rFonts w:ascii="Times New Roman" w:hAnsi="Times New Roman"/>
          <w:sz w:val="24"/>
          <w:szCs w:val="24"/>
        </w:rPr>
        <w:t>.</w:t>
      </w:r>
    </w:p>
    <w:p w:rsidR="00DC25AD" w:rsidRPr="00E56F84" w:rsidRDefault="004A2D91" w:rsidP="003E604C">
      <w:pPr>
        <w:pStyle w:val="Tekstpodstawowy"/>
        <w:numPr>
          <w:ilvl w:val="0"/>
          <w:numId w:val="23"/>
        </w:numPr>
        <w:spacing w:before="120" w:after="120"/>
        <w:ind w:left="284" w:right="142" w:hanging="284"/>
        <w:rPr>
          <w:rFonts w:ascii="Times New Roman" w:hAnsi="Times New Roman"/>
          <w:szCs w:val="24"/>
        </w:rPr>
      </w:pPr>
      <w:r w:rsidRPr="00E56F84">
        <w:rPr>
          <w:rFonts w:ascii="Times New Roman" w:hAnsi="Times New Roman"/>
          <w:szCs w:val="24"/>
        </w:rPr>
        <w:t>Wszystkie naniesienia i urzą</w:t>
      </w:r>
      <w:r w:rsidR="00FA50D3" w:rsidRPr="00E56F84">
        <w:rPr>
          <w:rFonts w:ascii="Times New Roman" w:hAnsi="Times New Roman"/>
          <w:szCs w:val="24"/>
        </w:rPr>
        <w:t xml:space="preserve">dzenia </w:t>
      </w:r>
      <w:r w:rsidRPr="00E56F84">
        <w:rPr>
          <w:rFonts w:ascii="Times New Roman" w:hAnsi="Times New Roman"/>
          <w:szCs w:val="24"/>
        </w:rPr>
        <w:t xml:space="preserve">firmy </w:t>
      </w:r>
      <w:r w:rsidR="00FA50D3" w:rsidRPr="00E56F84">
        <w:rPr>
          <w:rFonts w:ascii="Times New Roman" w:hAnsi="Times New Roman"/>
          <w:szCs w:val="24"/>
        </w:rPr>
        <w:t>Linexim Sp. Z o.o. znajdujace się na terenie</w:t>
      </w:r>
      <w:r w:rsidRPr="00E56F84">
        <w:rPr>
          <w:rFonts w:ascii="Times New Roman" w:hAnsi="Times New Roman"/>
          <w:szCs w:val="24"/>
        </w:rPr>
        <w:t xml:space="preserve"> o powierzchni</w:t>
      </w:r>
      <w:r w:rsidR="00DC25AD" w:rsidRPr="00E56F84">
        <w:rPr>
          <w:rFonts w:ascii="Times New Roman" w:hAnsi="Times New Roman"/>
          <w:szCs w:val="24"/>
        </w:rPr>
        <w:t xml:space="preserve"> gruntów 1.2962 ha</w:t>
      </w:r>
      <w:r w:rsidR="007C3643" w:rsidRPr="00E56F84">
        <w:rPr>
          <w:rFonts w:ascii="Times New Roman" w:hAnsi="Times New Roman"/>
          <w:szCs w:val="24"/>
        </w:rPr>
        <w:t xml:space="preserve"> w Łodzi przy ul. Lodowej 106 a</w:t>
      </w:r>
    </w:p>
    <w:p w:rsidR="00C71F34" w:rsidRPr="00E56F84" w:rsidRDefault="00C71F34" w:rsidP="008A7B1F">
      <w:pPr>
        <w:widowControl w:val="0"/>
        <w:suppressAutoHyphens/>
        <w:spacing w:before="120" w:after="120" w:line="240" w:lineRule="auto"/>
        <w:ind w:left="284"/>
        <w:contextualSpacing/>
        <w:jc w:val="both"/>
        <w:rPr>
          <w:rFonts w:ascii="Times New Roman" w:eastAsia="Times New Roman" w:hAnsi="Times New Roman"/>
          <w:sz w:val="24"/>
          <w:szCs w:val="24"/>
          <w:lang w:eastAsia="pl-PL"/>
        </w:rPr>
      </w:pPr>
      <w:r w:rsidRPr="00E56F84">
        <w:rPr>
          <w:rFonts w:ascii="Times New Roman" w:eastAsia="Times New Roman" w:hAnsi="Times New Roman"/>
          <w:sz w:val="24"/>
          <w:szCs w:val="24"/>
          <w:lang w:eastAsia="pl-PL"/>
        </w:rPr>
        <w:t>.</w:t>
      </w:r>
    </w:p>
    <w:p w:rsidR="00B65239" w:rsidRPr="00E56F84" w:rsidRDefault="00B65239" w:rsidP="004C0066">
      <w:pPr>
        <w:pStyle w:val="Default"/>
        <w:rPr>
          <w:b/>
          <w:bCs/>
          <w:lang w:val="cs-CZ"/>
        </w:rPr>
      </w:pPr>
    </w:p>
    <w:p w:rsidR="00141012" w:rsidRPr="00E56F84" w:rsidRDefault="00141012" w:rsidP="004C0066">
      <w:pPr>
        <w:pStyle w:val="Default"/>
        <w:rPr>
          <w:b/>
          <w:bCs/>
        </w:rPr>
      </w:pPr>
    </w:p>
    <w:p w:rsidR="004C0066" w:rsidRPr="00E56F84" w:rsidRDefault="004C0066" w:rsidP="004C0066">
      <w:pPr>
        <w:pStyle w:val="Default"/>
        <w:rPr>
          <w:b/>
          <w:bCs/>
        </w:rPr>
      </w:pPr>
      <w:r w:rsidRPr="00E56F84">
        <w:rPr>
          <w:b/>
          <w:bCs/>
        </w:rPr>
        <w:t>Wykonawca</w:t>
      </w:r>
      <w:r w:rsidR="004A2D91" w:rsidRPr="00E56F84">
        <w:rPr>
          <w:b/>
          <w:bCs/>
        </w:rPr>
        <w:t>:</w:t>
      </w:r>
      <w:r w:rsidR="004A2D91" w:rsidRPr="00E56F84">
        <w:rPr>
          <w:b/>
          <w:bCs/>
        </w:rPr>
        <w:tab/>
      </w:r>
      <w:r w:rsidR="004A2D91" w:rsidRPr="00E56F84">
        <w:rPr>
          <w:b/>
          <w:bCs/>
        </w:rPr>
        <w:tab/>
      </w:r>
      <w:r w:rsidR="004A2D91" w:rsidRPr="00E56F84">
        <w:rPr>
          <w:b/>
          <w:bCs/>
        </w:rPr>
        <w:tab/>
      </w:r>
      <w:r w:rsidR="00850E03" w:rsidRPr="00E56F84">
        <w:rPr>
          <w:b/>
          <w:bCs/>
        </w:rPr>
        <w:tab/>
      </w:r>
      <w:r w:rsidR="00850E03" w:rsidRPr="00E56F84">
        <w:rPr>
          <w:b/>
          <w:bCs/>
        </w:rPr>
        <w:tab/>
      </w:r>
      <w:r w:rsidR="00850E03" w:rsidRPr="00E56F84">
        <w:rPr>
          <w:b/>
          <w:bCs/>
        </w:rPr>
        <w:tab/>
      </w:r>
      <w:r w:rsidR="004A2D91" w:rsidRPr="00E56F84">
        <w:rPr>
          <w:b/>
          <w:bCs/>
        </w:rPr>
        <w:t xml:space="preserve">                               </w:t>
      </w:r>
      <w:r w:rsidRPr="00E56F84">
        <w:rPr>
          <w:b/>
          <w:bCs/>
        </w:rPr>
        <w:t xml:space="preserve"> Zamawiający</w:t>
      </w:r>
      <w:r w:rsidR="004A2D91" w:rsidRPr="00E56F84">
        <w:rPr>
          <w:b/>
          <w:bCs/>
        </w:rPr>
        <w:t xml:space="preserve">  </w:t>
      </w:r>
    </w:p>
    <w:p w:rsidR="00616F6F" w:rsidRPr="00E56F84" w:rsidRDefault="00616F6F" w:rsidP="004C0066">
      <w:pPr>
        <w:pStyle w:val="Default"/>
      </w:pPr>
    </w:p>
    <w:p w:rsidR="00850E03" w:rsidRPr="004C0066" w:rsidRDefault="00850E03" w:rsidP="00850E03">
      <w:pPr>
        <w:pStyle w:val="Default"/>
        <w:pageBreakBefore/>
        <w:ind w:left="6237"/>
        <w:rPr>
          <w:rFonts w:ascii="Century Gothic" w:hAnsi="Century Gothic"/>
          <w:sz w:val="20"/>
          <w:szCs w:val="20"/>
        </w:rPr>
      </w:pPr>
      <w:r w:rsidRPr="004C0066">
        <w:rPr>
          <w:rFonts w:ascii="Century Gothic" w:hAnsi="Century Gothic"/>
          <w:b/>
          <w:bCs/>
          <w:sz w:val="20"/>
          <w:szCs w:val="20"/>
        </w:rPr>
        <w:lastRenderedPageBreak/>
        <w:t xml:space="preserve">Załącznik Nr </w:t>
      </w:r>
      <w:r>
        <w:rPr>
          <w:rFonts w:ascii="Century Gothic" w:hAnsi="Century Gothic"/>
          <w:b/>
          <w:bCs/>
          <w:sz w:val="20"/>
          <w:szCs w:val="20"/>
        </w:rPr>
        <w:t>2</w:t>
      </w:r>
    </w:p>
    <w:p w:rsidR="00850E03" w:rsidRPr="004C0066" w:rsidRDefault="00850E03" w:rsidP="00850E03">
      <w:pPr>
        <w:pStyle w:val="Default"/>
        <w:ind w:left="6237"/>
        <w:rPr>
          <w:rFonts w:ascii="Century Gothic" w:hAnsi="Century Gothic"/>
          <w:sz w:val="20"/>
          <w:szCs w:val="20"/>
        </w:rPr>
      </w:pPr>
      <w:r w:rsidRPr="004C0066">
        <w:rPr>
          <w:rFonts w:ascii="Century Gothic" w:hAnsi="Century Gothic"/>
          <w:b/>
          <w:bCs/>
          <w:sz w:val="20"/>
          <w:szCs w:val="20"/>
        </w:rPr>
        <w:t xml:space="preserve">do Umowy nr </w:t>
      </w:r>
      <w:r w:rsidR="00CD5894">
        <w:rPr>
          <w:rFonts w:ascii="Century Gothic" w:hAnsi="Century Gothic"/>
          <w:b/>
          <w:bCs/>
          <w:sz w:val="20"/>
          <w:szCs w:val="20"/>
        </w:rPr>
        <w:t>526/2017</w:t>
      </w:r>
    </w:p>
    <w:p w:rsidR="00850E03" w:rsidRDefault="00850E03" w:rsidP="00850E03">
      <w:pPr>
        <w:pStyle w:val="Default"/>
        <w:ind w:left="6237"/>
        <w:rPr>
          <w:rFonts w:ascii="Century Gothic" w:hAnsi="Century Gothic"/>
          <w:sz w:val="20"/>
          <w:szCs w:val="20"/>
        </w:rPr>
      </w:pPr>
    </w:p>
    <w:p w:rsidR="00AE3DD8" w:rsidRDefault="00AE3DD8" w:rsidP="00850E03">
      <w:pPr>
        <w:pStyle w:val="Default"/>
        <w:ind w:left="6237"/>
        <w:rPr>
          <w:rFonts w:ascii="Century Gothic" w:hAnsi="Century Gothic"/>
          <w:sz w:val="20"/>
          <w:szCs w:val="20"/>
        </w:rPr>
      </w:pPr>
    </w:p>
    <w:p w:rsidR="00AE3DD8" w:rsidRDefault="004C0066" w:rsidP="00AE3DD8">
      <w:pPr>
        <w:pStyle w:val="Default"/>
        <w:jc w:val="center"/>
        <w:rPr>
          <w:rFonts w:ascii="Century Gothic" w:hAnsi="Century Gothic"/>
          <w:b/>
          <w:bCs/>
          <w:sz w:val="20"/>
          <w:szCs w:val="20"/>
        </w:rPr>
      </w:pPr>
      <w:r w:rsidRPr="004C0066">
        <w:rPr>
          <w:rFonts w:ascii="Century Gothic" w:hAnsi="Century Gothic"/>
          <w:b/>
          <w:bCs/>
          <w:sz w:val="20"/>
          <w:szCs w:val="20"/>
        </w:rPr>
        <w:t>PROTOKÓŁ PRZEKAZANIA l</w:t>
      </w:r>
      <w:r w:rsidR="00AE3DD8">
        <w:rPr>
          <w:rFonts w:ascii="Century Gothic" w:hAnsi="Century Gothic"/>
          <w:b/>
          <w:bCs/>
          <w:sz w:val="20"/>
          <w:szCs w:val="20"/>
        </w:rPr>
        <w:t xml:space="preserve"> </w:t>
      </w:r>
      <w:r w:rsidRPr="004C0066">
        <w:rPr>
          <w:rFonts w:ascii="Century Gothic" w:hAnsi="Century Gothic"/>
          <w:b/>
          <w:bCs/>
          <w:sz w:val="20"/>
          <w:szCs w:val="20"/>
        </w:rPr>
        <w:t xml:space="preserve">PRZYJĘCIA POD FIZYCZNĄ OCHRONĘ MIENIA </w:t>
      </w:r>
    </w:p>
    <w:p w:rsidR="004C0066" w:rsidRDefault="004C0066" w:rsidP="00AE3DD8">
      <w:pPr>
        <w:pStyle w:val="Default"/>
        <w:jc w:val="center"/>
        <w:rPr>
          <w:rFonts w:ascii="Century Gothic" w:hAnsi="Century Gothic"/>
          <w:b/>
          <w:bCs/>
          <w:sz w:val="20"/>
          <w:szCs w:val="20"/>
        </w:rPr>
      </w:pPr>
      <w:r w:rsidRPr="004C0066">
        <w:rPr>
          <w:rFonts w:ascii="Century Gothic" w:hAnsi="Century Gothic"/>
          <w:b/>
          <w:bCs/>
          <w:sz w:val="20"/>
          <w:szCs w:val="20"/>
        </w:rPr>
        <w:t xml:space="preserve">Z DNIA </w:t>
      </w:r>
      <w:r w:rsidR="008A7B1F">
        <w:rPr>
          <w:rFonts w:ascii="Century Gothic" w:hAnsi="Century Gothic"/>
          <w:b/>
          <w:bCs/>
          <w:sz w:val="20"/>
          <w:szCs w:val="20"/>
        </w:rPr>
        <w:t>1.09</w:t>
      </w:r>
      <w:r w:rsidR="00694FF2">
        <w:rPr>
          <w:rFonts w:ascii="Century Gothic" w:hAnsi="Century Gothic"/>
          <w:b/>
          <w:bCs/>
          <w:sz w:val="20"/>
          <w:szCs w:val="20"/>
        </w:rPr>
        <w:t>.</w:t>
      </w:r>
      <w:r w:rsidR="00F11064">
        <w:rPr>
          <w:rFonts w:ascii="Century Gothic" w:hAnsi="Century Gothic"/>
          <w:b/>
          <w:bCs/>
          <w:sz w:val="20"/>
          <w:szCs w:val="20"/>
        </w:rPr>
        <w:t xml:space="preserve">2017 </w:t>
      </w:r>
      <w:r w:rsidRPr="004C0066">
        <w:rPr>
          <w:rFonts w:ascii="Century Gothic" w:hAnsi="Century Gothic"/>
          <w:b/>
          <w:bCs/>
          <w:sz w:val="20"/>
          <w:szCs w:val="20"/>
        </w:rPr>
        <w:t>roku</w:t>
      </w:r>
    </w:p>
    <w:p w:rsidR="00AE3DD8" w:rsidRPr="004C0066" w:rsidRDefault="00AE3DD8" w:rsidP="00AE3DD8">
      <w:pPr>
        <w:pStyle w:val="Default"/>
        <w:spacing w:before="120" w:after="120"/>
        <w:jc w:val="both"/>
        <w:rPr>
          <w:rFonts w:ascii="Century Gothic" w:hAnsi="Century Gothic"/>
          <w:sz w:val="20"/>
          <w:szCs w:val="20"/>
        </w:rPr>
      </w:pPr>
    </w:p>
    <w:p w:rsidR="00F42B30" w:rsidRDefault="004C0066" w:rsidP="00DF416C">
      <w:pPr>
        <w:pStyle w:val="Default"/>
        <w:numPr>
          <w:ilvl w:val="0"/>
          <w:numId w:val="24"/>
        </w:numPr>
        <w:spacing w:before="120" w:after="120"/>
        <w:ind w:left="284" w:hanging="284"/>
        <w:jc w:val="both"/>
        <w:rPr>
          <w:rFonts w:ascii="Century Gothic" w:hAnsi="Century Gothic"/>
          <w:sz w:val="20"/>
          <w:szCs w:val="20"/>
        </w:rPr>
      </w:pPr>
      <w:r w:rsidRPr="004C0066">
        <w:rPr>
          <w:rFonts w:ascii="Century Gothic" w:hAnsi="Century Gothic"/>
          <w:sz w:val="20"/>
          <w:szCs w:val="20"/>
        </w:rPr>
        <w:t xml:space="preserve">W dniu </w:t>
      </w:r>
      <w:r w:rsidR="00CD5894">
        <w:rPr>
          <w:rFonts w:ascii="Century Gothic" w:hAnsi="Century Gothic"/>
          <w:sz w:val="20"/>
          <w:szCs w:val="20"/>
        </w:rPr>
        <w:t>1.09</w:t>
      </w:r>
      <w:r w:rsidR="00694FF2">
        <w:rPr>
          <w:rFonts w:ascii="Century Gothic" w:hAnsi="Century Gothic"/>
          <w:sz w:val="20"/>
          <w:szCs w:val="20"/>
        </w:rPr>
        <w:t xml:space="preserve">. </w:t>
      </w:r>
      <w:r w:rsidR="00F11064">
        <w:rPr>
          <w:rFonts w:ascii="Century Gothic" w:hAnsi="Century Gothic"/>
          <w:sz w:val="20"/>
          <w:szCs w:val="20"/>
        </w:rPr>
        <w:t>2017</w:t>
      </w:r>
      <w:r w:rsidRPr="004C0066">
        <w:rPr>
          <w:rFonts w:ascii="Century Gothic" w:hAnsi="Century Gothic"/>
          <w:sz w:val="20"/>
          <w:szCs w:val="20"/>
        </w:rPr>
        <w:t xml:space="preserve"> roku </w:t>
      </w:r>
      <w:r w:rsidR="00AE3DD8">
        <w:rPr>
          <w:rFonts w:ascii="Century Gothic" w:hAnsi="Century Gothic"/>
          <w:sz w:val="20"/>
          <w:szCs w:val="20"/>
        </w:rPr>
        <w:t>Wykonawca:  dokonał przyjęcia pod</w:t>
      </w:r>
      <w:r w:rsidR="008A7B1F">
        <w:rPr>
          <w:rFonts w:ascii="Century Gothic" w:hAnsi="Century Gothic"/>
          <w:sz w:val="20"/>
          <w:szCs w:val="20"/>
        </w:rPr>
        <w:t xml:space="preserve"> ochronę obiektów:</w:t>
      </w:r>
    </w:p>
    <w:p w:rsidR="00AE3DD8" w:rsidRPr="00F42B30" w:rsidRDefault="00AE3DD8" w:rsidP="00DC5A6B">
      <w:pPr>
        <w:pStyle w:val="Default"/>
        <w:numPr>
          <w:ilvl w:val="5"/>
          <w:numId w:val="34"/>
        </w:numPr>
        <w:spacing w:before="120" w:after="120"/>
        <w:ind w:left="284" w:hanging="284"/>
        <w:jc w:val="both"/>
        <w:rPr>
          <w:rFonts w:ascii="Century Gothic" w:hAnsi="Century Gothic"/>
          <w:b/>
          <w:bCs/>
          <w:sz w:val="20"/>
          <w:szCs w:val="20"/>
        </w:rPr>
      </w:pPr>
      <w:r w:rsidRPr="00AE3DD8">
        <w:rPr>
          <w:rFonts w:ascii="Century Gothic" w:hAnsi="Century Gothic"/>
          <w:b/>
          <w:bCs/>
          <w:sz w:val="20"/>
          <w:szCs w:val="20"/>
        </w:rPr>
        <w:t>Instytut</w:t>
      </w:r>
      <w:r>
        <w:rPr>
          <w:rFonts w:ascii="Century Gothic" w:hAnsi="Century Gothic"/>
          <w:b/>
          <w:bCs/>
          <w:sz w:val="20"/>
          <w:szCs w:val="20"/>
        </w:rPr>
        <w:t>u</w:t>
      </w:r>
      <w:r w:rsidRPr="00AE3DD8">
        <w:rPr>
          <w:rFonts w:ascii="Century Gothic" w:hAnsi="Century Gothic"/>
          <w:b/>
          <w:bCs/>
          <w:sz w:val="20"/>
          <w:szCs w:val="20"/>
        </w:rPr>
        <w:t xml:space="preserve"> Biologii Me</w:t>
      </w:r>
      <w:r>
        <w:rPr>
          <w:rFonts w:ascii="Century Gothic" w:hAnsi="Century Gothic"/>
          <w:b/>
          <w:bCs/>
          <w:sz w:val="20"/>
          <w:szCs w:val="20"/>
        </w:rPr>
        <w:t xml:space="preserve">dycznej Polskiej Akademii </w:t>
      </w:r>
      <w:r w:rsidRPr="00F42B30">
        <w:rPr>
          <w:rFonts w:ascii="Century Gothic" w:hAnsi="Century Gothic"/>
          <w:b/>
          <w:bCs/>
          <w:sz w:val="20"/>
          <w:szCs w:val="20"/>
        </w:rPr>
        <w:t>Nauk z siedzibą w Łodzi (kod 93-232), ul. Lodowa 106</w:t>
      </w:r>
    </w:p>
    <w:p w:rsidR="00F42B30" w:rsidRPr="00F42B30" w:rsidRDefault="00F42B30" w:rsidP="00DC5A6B">
      <w:pPr>
        <w:pStyle w:val="Default"/>
        <w:numPr>
          <w:ilvl w:val="5"/>
          <w:numId w:val="34"/>
        </w:numPr>
        <w:spacing w:before="120" w:after="120"/>
        <w:ind w:left="284" w:hanging="284"/>
        <w:jc w:val="both"/>
        <w:rPr>
          <w:rFonts w:ascii="Century Gothic" w:hAnsi="Century Gothic"/>
          <w:b/>
          <w:sz w:val="20"/>
          <w:szCs w:val="20"/>
        </w:rPr>
      </w:pPr>
      <w:r w:rsidRPr="00F42B30">
        <w:rPr>
          <w:rFonts w:ascii="Century Gothic" w:hAnsi="Century Gothic"/>
          <w:b/>
          <w:sz w:val="20"/>
        </w:rPr>
        <w:t>LINEXIM SP. z o.o.</w:t>
      </w:r>
      <w:r w:rsidRPr="00F42B30">
        <w:rPr>
          <w:b/>
        </w:rPr>
        <w:t xml:space="preserve"> </w:t>
      </w:r>
      <w:r w:rsidRPr="00F42B30">
        <w:rPr>
          <w:rFonts w:ascii="Century Gothic" w:hAnsi="Century Gothic"/>
          <w:b/>
          <w:bCs/>
          <w:sz w:val="20"/>
          <w:szCs w:val="20"/>
        </w:rPr>
        <w:t>z siedzibą w Łodzi (kod 93-232)</w:t>
      </w:r>
      <w:r w:rsidR="00133860">
        <w:rPr>
          <w:rFonts w:ascii="Century Gothic" w:hAnsi="Century Gothic"/>
          <w:b/>
          <w:bCs/>
          <w:sz w:val="20"/>
          <w:szCs w:val="20"/>
        </w:rPr>
        <w:t xml:space="preserve"> </w:t>
      </w:r>
      <w:r w:rsidRPr="00F42B30">
        <w:rPr>
          <w:rFonts w:ascii="Century Gothic" w:hAnsi="Century Gothic"/>
          <w:b/>
          <w:sz w:val="20"/>
        </w:rPr>
        <w:t>przy ul. Lodowej 106A</w:t>
      </w:r>
    </w:p>
    <w:p w:rsidR="00F42B30" w:rsidRDefault="00967E58" w:rsidP="00AE3DD8">
      <w:pPr>
        <w:pStyle w:val="Default"/>
        <w:spacing w:before="120" w:after="120"/>
        <w:ind w:left="284"/>
        <w:jc w:val="both"/>
        <w:rPr>
          <w:rFonts w:ascii="Century Gothic" w:hAnsi="Century Gothic"/>
          <w:sz w:val="20"/>
          <w:szCs w:val="20"/>
        </w:rPr>
      </w:pPr>
      <w:r>
        <w:rPr>
          <w:rFonts w:ascii="Century Gothic" w:hAnsi="Century Gothic"/>
          <w:sz w:val="20"/>
          <w:szCs w:val="20"/>
        </w:rPr>
        <w:t>Zamawiających</w:t>
      </w:r>
      <w:r w:rsidR="00AE3DD8">
        <w:rPr>
          <w:rFonts w:ascii="Century Gothic" w:hAnsi="Century Gothic"/>
          <w:sz w:val="20"/>
          <w:szCs w:val="20"/>
        </w:rPr>
        <w:t xml:space="preserve"> </w:t>
      </w:r>
      <w:r>
        <w:rPr>
          <w:rFonts w:ascii="Century Gothic" w:hAnsi="Century Gothic"/>
          <w:sz w:val="20"/>
          <w:szCs w:val="20"/>
        </w:rPr>
        <w:t>reprezentowali</w:t>
      </w:r>
      <w:r w:rsidR="004C0066" w:rsidRPr="00AE3DD8">
        <w:rPr>
          <w:rFonts w:ascii="Century Gothic" w:hAnsi="Century Gothic"/>
          <w:sz w:val="20"/>
          <w:szCs w:val="20"/>
        </w:rPr>
        <w:t xml:space="preserve">: </w:t>
      </w:r>
    </w:p>
    <w:p w:rsidR="00694FF2" w:rsidRDefault="00F42B30" w:rsidP="00F42B30">
      <w:pPr>
        <w:pStyle w:val="Default"/>
        <w:numPr>
          <w:ilvl w:val="0"/>
          <w:numId w:val="31"/>
        </w:numPr>
        <w:spacing w:before="120" w:after="120"/>
        <w:jc w:val="both"/>
        <w:rPr>
          <w:rFonts w:ascii="Century Gothic" w:hAnsi="Century Gothic"/>
          <w:sz w:val="20"/>
          <w:szCs w:val="20"/>
        </w:rPr>
      </w:pPr>
      <w:r>
        <w:rPr>
          <w:rFonts w:ascii="Century Gothic" w:hAnsi="Century Gothic"/>
          <w:sz w:val="20"/>
          <w:szCs w:val="20"/>
        </w:rPr>
        <w:t>ze strony</w:t>
      </w:r>
      <w:r w:rsidRPr="00F42B30">
        <w:rPr>
          <w:rFonts w:ascii="Century Gothic" w:hAnsi="Century Gothic"/>
          <w:b/>
          <w:bCs/>
          <w:sz w:val="20"/>
          <w:szCs w:val="20"/>
        </w:rPr>
        <w:t xml:space="preserve"> </w:t>
      </w:r>
      <w:r w:rsidRPr="00AE3DD8">
        <w:rPr>
          <w:rFonts w:ascii="Century Gothic" w:hAnsi="Century Gothic"/>
          <w:b/>
          <w:bCs/>
          <w:sz w:val="20"/>
          <w:szCs w:val="20"/>
        </w:rPr>
        <w:t>Instytut</w:t>
      </w:r>
      <w:r>
        <w:rPr>
          <w:rFonts w:ascii="Century Gothic" w:hAnsi="Century Gothic"/>
          <w:b/>
          <w:bCs/>
          <w:sz w:val="20"/>
          <w:szCs w:val="20"/>
        </w:rPr>
        <w:t>u</w:t>
      </w:r>
      <w:r w:rsidRPr="00AE3DD8">
        <w:rPr>
          <w:rFonts w:ascii="Century Gothic" w:hAnsi="Century Gothic"/>
          <w:b/>
          <w:bCs/>
          <w:sz w:val="20"/>
          <w:szCs w:val="20"/>
        </w:rPr>
        <w:t xml:space="preserve"> Biologii Me</w:t>
      </w:r>
      <w:r>
        <w:rPr>
          <w:rFonts w:ascii="Century Gothic" w:hAnsi="Century Gothic"/>
          <w:b/>
          <w:bCs/>
          <w:sz w:val="20"/>
          <w:szCs w:val="20"/>
        </w:rPr>
        <w:t xml:space="preserve">dycznej Polskiej Akademii </w:t>
      </w:r>
      <w:r w:rsidRPr="00F42B30">
        <w:rPr>
          <w:rFonts w:ascii="Century Gothic" w:hAnsi="Century Gothic"/>
          <w:b/>
          <w:bCs/>
          <w:sz w:val="20"/>
          <w:szCs w:val="20"/>
        </w:rPr>
        <w:t>Nauk</w:t>
      </w:r>
      <w:r>
        <w:rPr>
          <w:rFonts w:ascii="Century Gothic" w:hAnsi="Century Gothic"/>
          <w:sz w:val="20"/>
          <w:szCs w:val="20"/>
        </w:rPr>
        <w:t xml:space="preserve"> </w:t>
      </w:r>
    </w:p>
    <w:p w:rsidR="004C0066" w:rsidRPr="00E6037C" w:rsidRDefault="00694FF2" w:rsidP="00694FF2">
      <w:pPr>
        <w:pStyle w:val="Default"/>
        <w:spacing w:before="120" w:after="120"/>
        <w:ind w:left="644"/>
        <w:jc w:val="both"/>
        <w:rPr>
          <w:rFonts w:ascii="Century Gothic" w:hAnsi="Century Gothic"/>
          <w:sz w:val="20"/>
          <w:szCs w:val="20"/>
        </w:rPr>
      </w:pPr>
      <w:r w:rsidRPr="00E6037C">
        <w:rPr>
          <w:rFonts w:ascii="Century Gothic" w:hAnsi="Century Gothic"/>
          <w:bCs/>
          <w:sz w:val="20"/>
          <w:szCs w:val="20"/>
        </w:rPr>
        <w:t>Barbara Krzemieniewska</w:t>
      </w:r>
      <w:r w:rsidR="004C0066" w:rsidRPr="00E6037C">
        <w:rPr>
          <w:rFonts w:ascii="Century Gothic" w:hAnsi="Century Gothic"/>
          <w:bCs/>
          <w:sz w:val="20"/>
          <w:szCs w:val="20"/>
        </w:rPr>
        <w:t xml:space="preserve"> </w:t>
      </w:r>
    </w:p>
    <w:p w:rsidR="00F42B30" w:rsidRPr="00F42B30" w:rsidRDefault="00F42B30" w:rsidP="00F42B30">
      <w:pPr>
        <w:pStyle w:val="Default"/>
        <w:numPr>
          <w:ilvl w:val="0"/>
          <w:numId w:val="31"/>
        </w:numPr>
        <w:spacing w:before="120" w:after="120"/>
        <w:jc w:val="both"/>
        <w:rPr>
          <w:rFonts w:ascii="Century Gothic" w:hAnsi="Century Gothic"/>
          <w:sz w:val="20"/>
          <w:szCs w:val="20"/>
        </w:rPr>
      </w:pPr>
      <w:r>
        <w:rPr>
          <w:rFonts w:ascii="Century Gothic" w:hAnsi="Century Gothic"/>
          <w:sz w:val="20"/>
          <w:szCs w:val="20"/>
        </w:rPr>
        <w:t xml:space="preserve">ze strony </w:t>
      </w:r>
      <w:r w:rsidRPr="00F42B30">
        <w:rPr>
          <w:rFonts w:ascii="Century Gothic" w:hAnsi="Century Gothic"/>
          <w:b/>
          <w:sz w:val="20"/>
        </w:rPr>
        <w:t>LINEXIM SP. z o.o.</w:t>
      </w:r>
    </w:p>
    <w:p w:rsidR="00F42B30" w:rsidRPr="00AE3DD8" w:rsidRDefault="00F11064" w:rsidP="00F42B30">
      <w:pPr>
        <w:pStyle w:val="Default"/>
        <w:spacing w:before="120" w:after="120"/>
        <w:ind w:left="644"/>
        <w:jc w:val="both"/>
        <w:rPr>
          <w:rFonts w:ascii="Century Gothic" w:hAnsi="Century Gothic"/>
          <w:sz w:val="20"/>
          <w:szCs w:val="20"/>
        </w:rPr>
      </w:pPr>
      <w:r w:rsidRPr="005D4319">
        <w:rPr>
          <w:rFonts w:ascii="Century Gothic" w:hAnsi="Century Gothic"/>
          <w:sz w:val="20"/>
          <w:szCs w:val="20"/>
        </w:rPr>
        <w:t>Marcel Marciniak</w:t>
      </w:r>
    </w:p>
    <w:p w:rsidR="00DC25AD" w:rsidRPr="00DC25AD" w:rsidRDefault="00967E58" w:rsidP="00DC25AD">
      <w:pPr>
        <w:pStyle w:val="Default"/>
        <w:numPr>
          <w:ilvl w:val="0"/>
          <w:numId w:val="24"/>
        </w:numPr>
        <w:spacing w:before="120" w:after="120"/>
        <w:ind w:left="284" w:hanging="284"/>
        <w:jc w:val="both"/>
        <w:rPr>
          <w:rFonts w:ascii="Century Gothic" w:hAnsi="Century Gothic"/>
          <w:sz w:val="20"/>
          <w:szCs w:val="20"/>
        </w:rPr>
      </w:pPr>
      <w:r>
        <w:rPr>
          <w:rFonts w:ascii="Century Gothic" w:hAnsi="Century Gothic"/>
          <w:sz w:val="20"/>
          <w:szCs w:val="20"/>
        </w:rPr>
        <w:t>Adres obiektów</w:t>
      </w:r>
      <w:r w:rsidR="004C0066" w:rsidRPr="00DC25AD">
        <w:rPr>
          <w:rFonts w:ascii="Century Gothic" w:hAnsi="Century Gothic"/>
          <w:sz w:val="20"/>
          <w:szCs w:val="20"/>
        </w:rPr>
        <w:t xml:space="preserve">: </w:t>
      </w:r>
      <w:r w:rsidR="00AE3DD8" w:rsidRPr="00DC25AD">
        <w:rPr>
          <w:rFonts w:ascii="Century Gothic" w:hAnsi="Century Gothic"/>
          <w:b/>
          <w:bCs/>
          <w:sz w:val="20"/>
          <w:szCs w:val="20"/>
        </w:rPr>
        <w:t>Łódź</w:t>
      </w:r>
      <w:r w:rsidR="004C0066" w:rsidRPr="00DC25AD">
        <w:rPr>
          <w:rFonts w:ascii="Century Gothic" w:hAnsi="Century Gothic"/>
          <w:b/>
          <w:bCs/>
          <w:sz w:val="20"/>
          <w:szCs w:val="20"/>
        </w:rPr>
        <w:t xml:space="preserve">, ul. </w:t>
      </w:r>
      <w:r w:rsidR="00DC25AD" w:rsidRPr="00D0705B">
        <w:rPr>
          <w:rFonts w:ascii="Century Gothic" w:hAnsi="Century Gothic"/>
          <w:b/>
          <w:bCs/>
          <w:sz w:val="20"/>
        </w:rPr>
        <w:t xml:space="preserve">Lodowej 106 i 106A </w:t>
      </w:r>
    </w:p>
    <w:p w:rsidR="004C0066" w:rsidRPr="004C0066" w:rsidRDefault="004C0066" w:rsidP="00AE3DD8">
      <w:pPr>
        <w:pStyle w:val="Default"/>
        <w:spacing w:before="120" w:after="120"/>
        <w:ind w:firstLine="284"/>
        <w:jc w:val="both"/>
        <w:rPr>
          <w:rFonts w:ascii="Century Gothic" w:hAnsi="Century Gothic"/>
          <w:sz w:val="20"/>
          <w:szCs w:val="20"/>
        </w:rPr>
      </w:pPr>
      <w:r w:rsidRPr="004C0066">
        <w:rPr>
          <w:rFonts w:ascii="Century Gothic" w:hAnsi="Century Gothic"/>
          <w:sz w:val="20"/>
          <w:szCs w:val="20"/>
        </w:rPr>
        <w:t xml:space="preserve">Obiekt chroniony będzie: </w:t>
      </w:r>
      <w:r w:rsidRPr="004C0066">
        <w:rPr>
          <w:rFonts w:ascii="Century Gothic" w:hAnsi="Century Gothic"/>
          <w:b/>
          <w:bCs/>
          <w:sz w:val="20"/>
          <w:szCs w:val="20"/>
        </w:rPr>
        <w:t xml:space="preserve">ochrona stała </w:t>
      </w:r>
    </w:p>
    <w:p w:rsidR="00AE3DD8" w:rsidRDefault="004C0066" w:rsidP="00DF416C">
      <w:pPr>
        <w:pStyle w:val="Default"/>
        <w:numPr>
          <w:ilvl w:val="0"/>
          <w:numId w:val="24"/>
        </w:numPr>
        <w:spacing w:before="120" w:after="120"/>
        <w:ind w:left="284" w:hanging="284"/>
        <w:jc w:val="both"/>
        <w:rPr>
          <w:rFonts w:ascii="Century Gothic" w:hAnsi="Century Gothic"/>
          <w:sz w:val="20"/>
          <w:szCs w:val="20"/>
        </w:rPr>
      </w:pPr>
      <w:r w:rsidRPr="004C0066">
        <w:rPr>
          <w:rFonts w:ascii="Century Gothic" w:hAnsi="Century Gothic"/>
          <w:sz w:val="20"/>
          <w:szCs w:val="20"/>
        </w:rPr>
        <w:t>Uzgodniono, że obiekt</w:t>
      </w:r>
      <w:r w:rsidR="00967E58">
        <w:rPr>
          <w:rFonts w:ascii="Century Gothic" w:hAnsi="Century Gothic"/>
          <w:sz w:val="20"/>
          <w:szCs w:val="20"/>
        </w:rPr>
        <w:t>y chronione będą</w:t>
      </w:r>
      <w:r w:rsidRPr="004C0066">
        <w:rPr>
          <w:rFonts w:ascii="Century Gothic" w:hAnsi="Century Gothic"/>
          <w:sz w:val="20"/>
          <w:szCs w:val="20"/>
        </w:rPr>
        <w:t xml:space="preserve"> od dnia </w:t>
      </w:r>
      <w:r w:rsidR="004D3F3E">
        <w:rPr>
          <w:rFonts w:ascii="Century Gothic" w:hAnsi="Century Gothic"/>
          <w:sz w:val="20"/>
          <w:szCs w:val="20"/>
        </w:rPr>
        <w:t>1.09</w:t>
      </w:r>
      <w:r w:rsidR="00694FF2">
        <w:rPr>
          <w:rFonts w:ascii="Century Gothic" w:hAnsi="Century Gothic"/>
          <w:sz w:val="20"/>
          <w:szCs w:val="20"/>
        </w:rPr>
        <w:t>.</w:t>
      </w:r>
      <w:r w:rsidR="00F11064">
        <w:rPr>
          <w:rFonts w:ascii="Century Gothic" w:hAnsi="Century Gothic"/>
          <w:sz w:val="20"/>
          <w:szCs w:val="20"/>
        </w:rPr>
        <w:t xml:space="preserve"> 2017</w:t>
      </w:r>
      <w:r w:rsidRPr="004C0066">
        <w:rPr>
          <w:rFonts w:ascii="Century Gothic" w:hAnsi="Century Gothic"/>
          <w:sz w:val="20"/>
          <w:szCs w:val="20"/>
        </w:rPr>
        <w:t xml:space="preserve"> r., </w:t>
      </w:r>
      <w:r w:rsidR="001F3A41">
        <w:rPr>
          <w:rFonts w:ascii="Century Gothic" w:hAnsi="Century Gothic"/>
          <w:sz w:val="20"/>
          <w:szCs w:val="20"/>
        </w:rPr>
        <w:t xml:space="preserve">od </w:t>
      </w:r>
      <w:r w:rsidRPr="004C0066">
        <w:rPr>
          <w:rFonts w:ascii="Century Gothic" w:hAnsi="Century Gothic"/>
          <w:sz w:val="20"/>
          <w:szCs w:val="20"/>
        </w:rPr>
        <w:t>godz. 7</w:t>
      </w:r>
      <w:r w:rsidR="00AE3DD8">
        <w:rPr>
          <w:rFonts w:ascii="Century Gothic" w:hAnsi="Century Gothic"/>
          <w:sz w:val="20"/>
          <w:szCs w:val="20"/>
        </w:rPr>
        <w:t>.</w:t>
      </w:r>
      <w:r w:rsidRPr="004C0066">
        <w:rPr>
          <w:rFonts w:ascii="Century Gothic" w:hAnsi="Century Gothic"/>
          <w:sz w:val="20"/>
          <w:szCs w:val="20"/>
        </w:rPr>
        <w:t>00</w:t>
      </w:r>
      <w:r w:rsidR="00AE3DD8">
        <w:rPr>
          <w:rFonts w:ascii="Century Gothic" w:hAnsi="Century Gothic"/>
          <w:sz w:val="20"/>
          <w:szCs w:val="20"/>
        </w:rPr>
        <w:t>, w następujący sposób:</w:t>
      </w:r>
    </w:p>
    <w:p w:rsidR="00AE3DD8" w:rsidRDefault="004C0066" w:rsidP="00DF416C">
      <w:pPr>
        <w:pStyle w:val="Default"/>
        <w:numPr>
          <w:ilvl w:val="0"/>
          <w:numId w:val="25"/>
        </w:numPr>
        <w:spacing w:before="120" w:after="120"/>
        <w:ind w:left="284" w:firstLine="0"/>
        <w:jc w:val="both"/>
        <w:rPr>
          <w:rFonts w:ascii="Century Gothic" w:hAnsi="Century Gothic"/>
          <w:sz w:val="20"/>
          <w:szCs w:val="20"/>
        </w:rPr>
      </w:pPr>
      <w:r w:rsidRPr="00AE3DD8">
        <w:rPr>
          <w:rFonts w:ascii="Century Gothic" w:hAnsi="Century Gothic"/>
          <w:sz w:val="20"/>
          <w:szCs w:val="20"/>
        </w:rPr>
        <w:t xml:space="preserve">w dniach powszednich </w:t>
      </w:r>
      <w:r w:rsidR="00AE3DD8" w:rsidRPr="00AE3DD8">
        <w:rPr>
          <w:rFonts w:ascii="Century Gothic" w:hAnsi="Century Gothic"/>
          <w:sz w:val="20"/>
          <w:szCs w:val="20"/>
        </w:rPr>
        <w:t xml:space="preserve">24 godziny </w:t>
      </w:r>
    </w:p>
    <w:p w:rsidR="00AE3DD8" w:rsidRDefault="004C0066" w:rsidP="00DF416C">
      <w:pPr>
        <w:pStyle w:val="Default"/>
        <w:numPr>
          <w:ilvl w:val="0"/>
          <w:numId w:val="25"/>
        </w:numPr>
        <w:spacing w:before="120" w:after="120"/>
        <w:ind w:left="284" w:firstLine="0"/>
        <w:jc w:val="both"/>
        <w:rPr>
          <w:rFonts w:ascii="Century Gothic" w:hAnsi="Century Gothic"/>
          <w:sz w:val="20"/>
          <w:szCs w:val="20"/>
        </w:rPr>
      </w:pPr>
      <w:r w:rsidRPr="00AE3DD8">
        <w:rPr>
          <w:rFonts w:ascii="Century Gothic" w:hAnsi="Century Gothic"/>
          <w:sz w:val="20"/>
          <w:szCs w:val="20"/>
        </w:rPr>
        <w:t xml:space="preserve">w soboty </w:t>
      </w:r>
      <w:r w:rsidR="00AE3DD8">
        <w:rPr>
          <w:rFonts w:ascii="Century Gothic" w:hAnsi="Century Gothic"/>
          <w:sz w:val="20"/>
          <w:szCs w:val="20"/>
        </w:rPr>
        <w:t>24 godziny</w:t>
      </w:r>
    </w:p>
    <w:p w:rsidR="004C0066" w:rsidRPr="00AE3DD8" w:rsidRDefault="004C0066" w:rsidP="00DF416C">
      <w:pPr>
        <w:pStyle w:val="Default"/>
        <w:numPr>
          <w:ilvl w:val="0"/>
          <w:numId w:val="25"/>
        </w:numPr>
        <w:spacing w:before="120" w:after="120"/>
        <w:ind w:left="284" w:firstLine="0"/>
        <w:jc w:val="both"/>
        <w:rPr>
          <w:rFonts w:ascii="Century Gothic" w:hAnsi="Century Gothic"/>
          <w:sz w:val="20"/>
          <w:szCs w:val="20"/>
        </w:rPr>
      </w:pPr>
      <w:r w:rsidRPr="00AE3DD8">
        <w:rPr>
          <w:rFonts w:ascii="Century Gothic" w:hAnsi="Century Gothic"/>
          <w:sz w:val="20"/>
          <w:szCs w:val="20"/>
        </w:rPr>
        <w:t xml:space="preserve">w niedziele i święta </w:t>
      </w:r>
      <w:r w:rsidR="00AE3DD8" w:rsidRPr="00AE3DD8">
        <w:rPr>
          <w:rFonts w:ascii="Century Gothic" w:hAnsi="Century Gothic"/>
          <w:sz w:val="20"/>
          <w:szCs w:val="20"/>
        </w:rPr>
        <w:t xml:space="preserve">24 godziny  </w:t>
      </w:r>
    </w:p>
    <w:p w:rsidR="004C0066" w:rsidRPr="004C0066" w:rsidRDefault="00197536" w:rsidP="00DF416C">
      <w:pPr>
        <w:pStyle w:val="Default"/>
        <w:numPr>
          <w:ilvl w:val="0"/>
          <w:numId w:val="24"/>
        </w:numPr>
        <w:spacing w:before="120" w:after="120"/>
        <w:ind w:left="284" w:hanging="284"/>
        <w:jc w:val="both"/>
        <w:rPr>
          <w:rFonts w:ascii="Century Gothic" w:hAnsi="Century Gothic"/>
          <w:sz w:val="20"/>
          <w:szCs w:val="20"/>
        </w:rPr>
      </w:pPr>
      <w:r>
        <w:rPr>
          <w:rFonts w:ascii="Century Gothic" w:hAnsi="Century Gothic"/>
          <w:sz w:val="20"/>
          <w:szCs w:val="20"/>
        </w:rPr>
        <w:t xml:space="preserve">Schronienie ochrony  mieści się w budynku portierni firmy </w:t>
      </w:r>
      <w:proofErr w:type="spellStart"/>
      <w:r>
        <w:rPr>
          <w:rFonts w:ascii="Century Gothic" w:hAnsi="Century Gothic"/>
          <w:sz w:val="20"/>
          <w:szCs w:val="20"/>
        </w:rPr>
        <w:t>Linexim</w:t>
      </w:r>
      <w:proofErr w:type="spellEnd"/>
      <w:r w:rsidR="00084C81">
        <w:rPr>
          <w:rFonts w:ascii="Century Gothic" w:hAnsi="Century Gothic"/>
          <w:sz w:val="20"/>
          <w:szCs w:val="20"/>
        </w:rPr>
        <w:t xml:space="preserve"> Sp. z o.o.</w:t>
      </w:r>
      <w:r w:rsidR="00AE3DD8">
        <w:rPr>
          <w:rFonts w:ascii="Century Gothic" w:hAnsi="Century Gothic"/>
          <w:sz w:val="20"/>
          <w:szCs w:val="20"/>
        </w:rPr>
        <w:t xml:space="preserve"> </w:t>
      </w:r>
      <w:r w:rsidR="004C0066" w:rsidRPr="004C0066">
        <w:rPr>
          <w:rFonts w:ascii="Century Gothic" w:hAnsi="Century Gothic"/>
          <w:sz w:val="20"/>
          <w:szCs w:val="20"/>
        </w:rPr>
        <w:t xml:space="preserve"> </w:t>
      </w:r>
    </w:p>
    <w:p w:rsidR="00AE3DD8" w:rsidRPr="00197536" w:rsidRDefault="004C0066" w:rsidP="00197536">
      <w:pPr>
        <w:pStyle w:val="Default"/>
        <w:numPr>
          <w:ilvl w:val="0"/>
          <w:numId w:val="24"/>
        </w:numPr>
        <w:spacing w:before="120" w:after="120"/>
        <w:ind w:left="284" w:hanging="284"/>
        <w:jc w:val="both"/>
        <w:rPr>
          <w:rFonts w:ascii="Century Gothic" w:hAnsi="Century Gothic"/>
          <w:sz w:val="20"/>
          <w:szCs w:val="20"/>
        </w:rPr>
      </w:pPr>
      <w:r w:rsidRPr="004C0066">
        <w:rPr>
          <w:rFonts w:ascii="Century Gothic" w:hAnsi="Century Gothic"/>
          <w:sz w:val="20"/>
          <w:szCs w:val="20"/>
        </w:rPr>
        <w:t>W dniu przyjęcia protokołu nie stwierdzono uwag negatywnych odnośnie zabezpieczenia obiektu ora</w:t>
      </w:r>
      <w:r w:rsidR="00AE3DD8">
        <w:rPr>
          <w:rFonts w:ascii="Century Gothic" w:hAnsi="Century Gothic"/>
          <w:sz w:val="20"/>
          <w:szCs w:val="20"/>
        </w:rPr>
        <w:t>z warunków pracy służb ochrony.</w:t>
      </w:r>
    </w:p>
    <w:p w:rsidR="004C0066" w:rsidRPr="00AE3DD8" w:rsidRDefault="004C0066" w:rsidP="00DF416C">
      <w:pPr>
        <w:pStyle w:val="Default"/>
        <w:numPr>
          <w:ilvl w:val="0"/>
          <w:numId w:val="24"/>
        </w:numPr>
        <w:spacing w:before="120" w:after="120"/>
        <w:ind w:left="284" w:hanging="284"/>
        <w:jc w:val="both"/>
        <w:rPr>
          <w:rFonts w:ascii="Century Gothic" w:hAnsi="Century Gothic"/>
          <w:sz w:val="20"/>
          <w:szCs w:val="20"/>
        </w:rPr>
      </w:pPr>
      <w:r w:rsidRPr="00AE3DD8">
        <w:rPr>
          <w:rFonts w:ascii="Century Gothic" w:hAnsi="Century Gothic"/>
          <w:sz w:val="20"/>
          <w:szCs w:val="20"/>
        </w:rPr>
        <w:t xml:space="preserve">W celu zapewnienia należytej współpracy strony ustalają koordynatorów: </w:t>
      </w:r>
    </w:p>
    <w:p w:rsidR="00AE3DD8" w:rsidRDefault="008A7B1F" w:rsidP="00DF416C">
      <w:pPr>
        <w:pStyle w:val="Default"/>
        <w:numPr>
          <w:ilvl w:val="0"/>
          <w:numId w:val="26"/>
        </w:numPr>
        <w:spacing w:before="120" w:after="120"/>
        <w:ind w:left="284" w:hanging="284"/>
        <w:jc w:val="both"/>
        <w:rPr>
          <w:rFonts w:ascii="Century Gothic" w:hAnsi="Century Gothic"/>
          <w:sz w:val="20"/>
          <w:szCs w:val="20"/>
        </w:rPr>
      </w:pPr>
      <w:r>
        <w:rPr>
          <w:rFonts w:ascii="Century Gothic" w:hAnsi="Century Gothic"/>
          <w:sz w:val="20"/>
          <w:szCs w:val="20"/>
        </w:rPr>
        <w:t>ze strony IBM PAN</w:t>
      </w:r>
      <w:r w:rsidR="00770F86">
        <w:rPr>
          <w:rFonts w:ascii="Century Gothic" w:hAnsi="Century Gothic"/>
          <w:sz w:val="20"/>
          <w:szCs w:val="20"/>
        </w:rPr>
        <w:t xml:space="preserve"> </w:t>
      </w:r>
      <w:r w:rsidR="00AE3DD8">
        <w:rPr>
          <w:rFonts w:ascii="Century Gothic" w:hAnsi="Century Gothic"/>
          <w:sz w:val="20"/>
          <w:szCs w:val="20"/>
        </w:rPr>
        <w:t xml:space="preserve"> - </w:t>
      </w:r>
      <w:r w:rsidR="00E6037C">
        <w:rPr>
          <w:rFonts w:ascii="Century Gothic" w:hAnsi="Century Gothic"/>
          <w:sz w:val="20"/>
          <w:szCs w:val="20"/>
        </w:rPr>
        <w:t>Barbara Krzemieniewska</w:t>
      </w:r>
    </w:p>
    <w:p w:rsidR="00770F86" w:rsidRDefault="008A7B1F" w:rsidP="00DF416C">
      <w:pPr>
        <w:pStyle w:val="Default"/>
        <w:numPr>
          <w:ilvl w:val="0"/>
          <w:numId w:val="26"/>
        </w:numPr>
        <w:spacing w:before="120" w:after="120"/>
        <w:ind w:left="284" w:hanging="284"/>
        <w:jc w:val="both"/>
        <w:rPr>
          <w:rFonts w:ascii="Century Gothic" w:hAnsi="Century Gothic"/>
          <w:sz w:val="20"/>
          <w:szCs w:val="20"/>
        </w:rPr>
      </w:pPr>
      <w:r>
        <w:rPr>
          <w:rFonts w:ascii="Century Gothic" w:hAnsi="Century Gothic"/>
          <w:sz w:val="20"/>
          <w:szCs w:val="20"/>
        </w:rPr>
        <w:t xml:space="preserve">ze strony </w:t>
      </w:r>
      <w:proofErr w:type="spellStart"/>
      <w:r>
        <w:rPr>
          <w:rFonts w:ascii="Century Gothic" w:hAnsi="Century Gothic"/>
          <w:sz w:val="20"/>
          <w:szCs w:val="20"/>
        </w:rPr>
        <w:t>Linexim</w:t>
      </w:r>
      <w:proofErr w:type="spellEnd"/>
      <w:r>
        <w:rPr>
          <w:rFonts w:ascii="Century Gothic" w:hAnsi="Century Gothic"/>
          <w:sz w:val="20"/>
          <w:szCs w:val="20"/>
        </w:rPr>
        <w:t xml:space="preserve"> Sp. z o.o. </w:t>
      </w:r>
      <w:r w:rsidR="00770F86">
        <w:rPr>
          <w:rFonts w:ascii="Century Gothic" w:hAnsi="Century Gothic"/>
          <w:sz w:val="20"/>
          <w:szCs w:val="20"/>
        </w:rPr>
        <w:t xml:space="preserve">- </w:t>
      </w:r>
      <w:r w:rsidR="00E6037C">
        <w:rPr>
          <w:rFonts w:ascii="Century Gothic" w:hAnsi="Century Gothic"/>
          <w:sz w:val="20"/>
          <w:szCs w:val="20"/>
        </w:rPr>
        <w:t>Elżbieta Opacka</w:t>
      </w:r>
      <w:r w:rsidR="00770F86">
        <w:rPr>
          <w:rFonts w:ascii="Century Gothic" w:hAnsi="Century Gothic"/>
          <w:sz w:val="20"/>
          <w:szCs w:val="20"/>
        </w:rPr>
        <w:t>.</w:t>
      </w:r>
    </w:p>
    <w:p w:rsidR="004C0066" w:rsidRPr="00AE3DD8" w:rsidRDefault="004C0066" w:rsidP="00DF416C">
      <w:pPr>
        <w:pStyle w:val="Default"/>
        <w:numPr>
          <w:ilvl w:val="0"/>
          <w:numId w:val="26"/>
        </w:numPr>
        <w:spacing w:before="120" w:after="120"/>
        <w:ind w:left="284" w:hanging="284"/>
        <w:jc w:val="both"/>
        <w:rPr>
          <w:rFonts w:ascii="Century Gothic" w:hAnsi="Century Gothic"/>
          <w:sz w:val="20"/>
          <w:szCs w:val="20"/>
        </w:rPr>
      </w:pPr>
      <w:r w:rsidRPr="00AE3DD8">
        <w:rPr>
          <w:rFonts w:ascii="Century Gothic" w:hAnsi="Century Gothic"/>
          <w:sz w:val="20"/>
          <w:szCs w:val="20"/>
        </w:rPr>
        <w:t xml:space="preserve">ze strony Wykonawcy </w:t>
      </w:r>
      <w:r w:rsidR="00E6037C">
        <w:rPr>
          <w:rFonts w:ascii="Century Gothic" w:hAnsi="Century Gothic"/>
          <w:sz w:val="20"/>
          <w:szCs w:val="20"/>
        </w:rPr>
        <w:t>–</w:t>
      </w:r>
      <w:r w:rsidRPr="00AE3DD8">
        <w:rPr>
          <w:rFonts w:ascii="Century Gothic" w:hAnsi="Century Gothic"/>
          <w:sz w:val="20"/>
          <w:szCs w:val="20"/>
        </w:rPr>
        <w:t xml:space="preserve"> </w:t>
      </w:r>
      <w:r w:rsidR="008A7B1F">
        <w:rPr>
          <w:rFonts w:ascii="Century Gothic" w:hAnsi="Century Gothic"/>
          <w:sz w:val="20"/>
          <w:szCs w:val="20"/>
        </w:rPr>
        <w:t>………………………..</w:t>
      </w:r>
    </w:p>
    <w:p w:rsidR="004C0066" w:rsidRPr="004C0066" w:rsidRDefault="004C0066" w:rsidP="004C0066">
      <w:pPr>
        <w:pStyle w:val="Default"/>
        <w:rPr>
          <w:rFonts w:ascii="Century Gothic" w:hAnsi="Century Gothic"/>
          <w:sz w:val="20"/>
          <w:szCs w:val="20"/>
        </w:rPr>
      </w:pPr>
    </w:p>
    <w:p w:rsidR="00811CE9" w:rsidRDefault="004C0066" w:rsidP="00AE3DD8">
      <w:pPr>
        <w:tabs>
          <w:tab w:val="left" w:pos="0"/>
        </w:tabs>
        <w:suppressAutoHyphens/>
        <w:autoSpaceDE w:val="0"/>
        <w:spacing w:line="360" w:lineRule="auto"/>
        <w:jc w:val="both"/>
        <w:rPr>
          <w:rFonts w:ascii="Century Gothic" w:hAnsi="Century Gothic"/>
          <w:b/>
          <w:bCs/>
          <w:sz w:val="20"/>
          <w:szCs w:val="20"/>
        </w:rPr>
      </w:pPr>
      <w:r w:rsidRPr="004C0066">
        <w:rPr>
          <w:rFonts w:ascii="Century Gothic" w:hAnsi="Century Gothic"/>
          <w:b/>
          <w:bCs/>
          <w:sz w:val="20"/>
          <w:szCs w:val="20"/>
        </w:rPr>
        <w:t>Wykonawca</w:t>
      </w:r>
      <w:r w:rsidR="00AE3DD8">
        <w:rPr>
          <w:rFonts w:ascii="Century Gothic" w:hAnsi="Century Gothic"/>
          <w:b/>
          <w:bCs/>
          <w:sz w:val="20"/>
          <w:szCs w:val="20"/>
        </w:rPr>
        <w:t>:</w:t>
      </w:r>
      <w:r w:rsidR="00AE3DD8">
        <w:rPr>
          <w:rFonts w:ascii="Century Gothic" w:hAnsi="Century Gothic"/>
          <w:b/>
          <w:bCs/>
          <w:sz w:val="20"/>
          <w:szCs w:val="20"/>
        </w:rPr>
        <w:tab/>
      </w:r>
      <w:r w:rsidR="00AE3DD8">
        <w:rPr>
          <w:rFonts w:ascii="Century Gothic" w:hAnsi="Century Gothic"/>
          <w:b/>
          <w:bCs/>
          <w:sz w:val="20"/>
          <w:szCs w:val="20"/>
        </w:rPr>
        <w:tab/>
      </w:r>
      <w:r w:rsidR="00AE3DD8">
        <w:rPr>
          <w:rFonts w:ascii="Century Gothic" w:hAnsi="Century Gothic"/>
          <w:b/>
          <w:bCs/>
          <w:sz w:val="20"/>
          <w:szCs w:val="20"/>
        </w:rPr>
        <w:tab/>
      </w:r>
      <w:r w:rsidR="00AE3DD8">
        <w:rPr>
          <w:rFonts w:ascii="Century Gothic" w:hAnsi="Century Gothic"/>
          <w:b/>
          <w:bCs/>
          <w:sz w:val="20"/>
          <w:szCs w:val="20"/>
        </w:rPr>
        <w:tab/>
      </w:r>
      <w:r w:rsidR="00AE3DD8">
        <w:rPr>
          <w:rFonts w:ascii="Century Gothic" w:hAnsi="Century Gothic"/>
          <w:b/>
          <w:bCs/>
          <w:sz w:val="20"/>
          <w:szCs w:val="20"/>
        </w:rPr>
        <w:tab/>
      </w:r>
      <w:r w:rsidR="00AE3DD8">
        <w:rPr>
          <w:rFonts w:ascii="Century Gothic" w:hAnsi="Century Gothic"/>
          <w:b/>
          <w:bCs/>
          <w:sz w:val="20"/>
          <w:szCs w:val="20"/>
        </w:rPr>
        <w:tab/>
      </w:r>
      <w:r w:rsidR="00AE3DD8">
        <w:rPr>
          <w:rFonts w:ascii="Century Gothic" w:hAnsi="Century Gothic"/>
          <w:b/>
          <w:bCs/>
          <w:sz w:val="20"/>
          <w:szCs w:val="20"/>
        </w:rPr>
        <w:tab/>
      </w:r>
      <w:r w:rsidR="00AE3DD8">
        <w:rPr>
          <w:rFonts w:ascii="Century Gothic" w:hAnsi="Century Gothic"/>
          <w:b/>
          <w:bCs/>
          <w:sz w:val="20"/>
          <w:szCs w:val="20"/>
        </w:rPr>
        <w:tab/>
      </w:r>
      <w:r w:rsidR="00AE3DD8">
        <w:rPr>
          <w:rFonts w:ascii="Century Gothic" w:hAnsi="Century Gothic"/>
          <w:b/>
          <w:bCs/>
          <w:sz w:val="20"/>
          <w:szCs w:val="20"/>
        </w:rPr>
        <w:tab/>
      </w:r>
      <w:r w:rsidRPr="004C0066">
        <w:rPr>
          <w:rFonts w:ascii="Century Gothic" w:hAnsi="Century Gothic"/>
          <w:b/>
          <w:bCs/>
          <w:sz w:val="20"/>
          <w:szCs w:val="20"/>
        </w:rPr>
        <w:t xml:space="preserve"> Zamawiający</w:t>
      </w:r>
      <w:r w:rsidR="00AE3DD8">
        <w:rPr>
          <w:rFonts w:ascii="Century Gothic" w:hAnsi="Century Gothic"/>
          <w:b/>
          <w:bCs/>
          <w:sz w:val="20"/>
          <w:szCs w:val="20"/>
        </w:rPr>
        <w:t>:</w:t>
      </w:r>
    </w:p>
    <w:p w:rsidR="00141012" w:rsidRDefault="00141012" w:rsidP="00AE3DD8">
      <w:pPr>
        <w:tabs>
          <w:tab w:val="left" w:pos="0"/>
        </w:tabs>
        <w:suppressAutoHyphens/>
        <w:autoSpaceDE w:val="0"/>
        <w:spacing w:line="360" w:lineRule="auto"/>
        <w:jc w:val="both"/>
        <w:rPr>
          <w:rFonts w:ascii="Century Gothic" w:hAnsi="Century Gothic"/>
          <w:b/>
          <w:bCs/>
          <w:sz w:val="20"/>
          <w:szCs w:val="20"/>
        </w:rPr>
      </w:pPr>
    </w:p>
    <w:p w:rsidR="00141012" w:rsidRDefault="00141012" w:rsidP="00AE3DD8">
      <w:pPr>
        <w:tabs>
          <w:tab w:val="left" w:pos="0"/>
        </w:tabs>
        <w:suppressAutoHyphens/>
        <w:autoSpaceDE w:val="0"/>
        <w:spacing w:line="360" w:lineRule="auto"/>
        <w:jc w:val="both"/>
        <w:rPr>
          <w:rFonts w:ascii="Century Gothic" w:hAnsi="Century Gothic"/>
          <w:b/>
          <w:bCs/>
          <w:sz w:val="20"/>
          <w:szCs w:val="20"/>
        </w:rPr>
      </w:pPr>
    </w:p>
    <w:p w:rsidR="00141012" w:rsidRDefault="00141012" w:rsidP="00AE3DD8">
      <w:pPr>
        <w:tabs>
          <w:tab w:val="left" w:pos="0"/>
        </w:tabs>
        <w:suppressAutoHyphens/>
        <w:autoSpaceDE w:val="0"/>
        <w:spacing w:line="360" w:lineRule="auto"/>
        <w:jc w:val="both"/>
        <w:rPr>
          <w:rFonts w:ascii="Century Gothic" w:hAnsi="Century Gothic"/>
          <w:b/>
          <w:bCs/>
          <w:sz w:val="20"/>
          <w:szCs w:val="20"/>
        </w:rPr>
      </w:pPr>
    </w:p>
    <w:p w:rsidR="00141012" w:rsidRDefault="00141012" w:rsidP="00AE3DD8">
      <w:pPr>
        <w:tabs>
          <w:tab w:val="left" w:pos="0"/>
        </w:tabs>
        <w:suppressAutoHyphens/>
        <w:autoSpaceDE w:val="0"/>
        <w:spacing w:line="360" w:lineRule="auto"/>
        <w:jc w:val="both"/>
        <w:rPr>
          <w:rFonts w:ascii="Century Gothic" w:hAnsi="Century Gothic"/>
          <w:b/>
          <w:bCs/>
          <w:sz w:val="20"/>
          <w:szCs w:val="20"/>
        </w:rPr>
      </w:pPr>
    </w:p>
    <w:p w:rsidR="00141012" w:rsidRDefault="00141012" w:rsidP="00AE3DD8">
      <w:pPr>
        <w:tabs>
          <w:tab w:val="left" w:pos="0"/>
        </w:tabs>
        <w:suppressAutoHyphens/>
        <w:autoSpaceDE w:val="0"/>
        <w:spacing w:line="360" w:lineRule="auto"/>
        <w:jc w:val="both"/>
        <w:rPr>
          <w:rFonts w:ascii="Century Gothic" w:hAnsi="Century Gothic"/>
          <w:b/>
          <w:bCs/>
          <w:sz w:val="20"/>
          <w:szCs w:val="20"/>
        </w:rPr>
      </w:pPr>
    </w:p>
    <w:p w:rsidR="00141012" w:rsidRDefault="00141012" w:rsidP="00AE3DD8">
      <w:pPr>
        <w:tabs>
          <w:tab w:val="left" w:pos="0"/>
        </w:tabs>
        <w:suppressAutoHyphens/>
        <w:autoSpaceDE w:val="0"/>
        <w:spacing w:line="360" w:lineRule="auto"/>
        <w:jc w:val="both"/>
        <w:rPr>
          <w:rFonts w:ascii="Century Gothic" w:hAnsi="Century Gothic"/>
          <w:b/>
          <w:bCs/>
          <w:sz w:val="20"/>
          <w:szCs w:val="20"/>
        </w:rPr>
      </w:pPr>
    </w:p>
    <w:p w:rsidR="00141012" w:rsidRDefault="00141012" w:rsidP="00AE3DD8">
      <w:pPr>
        <w:tabs>
          <w:tab w:val="left" w:pos="0"/>
        </w:tabs>
        <w:suppressAutoHyphens/>
        <w:autoSpaceDE w:val="0"/>
        <w:spacing w:line="360" w:lineRule="auto"/>
        <w:jc w:val="both"/>
        <w:rPr>
          <w:rFonts w:ascii="Century Gothic" w:hAnsi="Century Gothic"/>
          <w:b/>
          <w:bCs/>
          <w:sz w:val="20"/>
          <w:szCs w:val="20"/>
        </w:rPr>
      </w:pPr>
    </w:p>
    <w:p w:rsidR="00141012" w:rsidRDefault="00141012" w:rsidP="00AE3DD8">
      <w:pPr>
        <w:tabs>
          <w:tab w:val="left" w:pos="0"/>
        </w:tabs>
        <w:suppressAutoHyphens/>
        <w:autoSpaceDE w:val="0"/>
        <w:spacing w:line="360" w:lineRule="auto"/>
        <w:jc w:val="both"/>
        <w:rPr>
          <w:rFonts w:ascii="Century Gothic" w:hAnsi="Century Gothic"/>
          <w:b/>
          <w:bCs/>
          <w:sz w:val="20"/>
          <w:szCs w:val="20"/>
        </w:rPr>
      </w:pPr>
    </w:p>
    <w:sectPr w:rsidR="00141012" w:rsidSect="00205C98">
      <w:pgSz w:w="11906" w:h="16838" w:code="9"/>
      <w:pgMar w:top="1418" w:right="1418" w:bottom="1695" w:left="1276" w:header="709" w:footer="141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AC6417CA"/>
    <w:name w:val="WW8Num2"/>
    <w:lvl w:ilvl="0">
      <w:start w:val="1"/>
      <w:numFmt w:val="decimal"/>
      <w:lvlText w:val="%1."/>
      <w:lvlJc w:val="left"/>
      <w:pPr>
        <w:tabs>
          <w:tab w:val="num" w:pos="426"/>
        </w:tabs>
        <w:ind w:left="858" w:hanging="432"/>
      </w:pPr>
    </w:lvl>
    <w:lvl w:ilvl="1">
      <w:start w:val="1"/>
      <w:numFmt w:val="none"/>
      <w:suff w:val="nothing"/>
      <w:lvlText w:val=""/>
      <w:lvlJc w:val="left"/>
      <w:pPr>
        <w:tabs>
          <w:tab w:val="num" w:pos="426"/>
        </w:tabs>
        <w:ind w:left="1002" w:hanging="576"/>
      </w:pPr>
    </w:lvl>
    <w:lvl w:ilvl="2">
      <w:start w:val="1"/>
      <w:numFmt w:val="none"/>
      <w:suff w:val="nothing"/>
      <w:lvlText w:val=""/>
      <w:lvlJc w:val="left"/>
      <w:pPr>
        <w:tabs>
          <w:tab w:val="num" w:pos="426"/>
        </w:tabs>
        <w:ind w:left="1146" w:hanging="720"/>
      </w:pPr>
    </w:lvl>
    <w:lvl w:ilvl="3">
      <w:start w:val="1"/>
      <w:numFmt w:val="none"/>
      <w:suff w:val="nothing"/>
      <w:lvlText w:val=""/>
      <w:lvlJc w:val="left"/>
      <w:pPr>
        <w:tabs>
          <w:tab w:val="num" w:pos="426"/>
        </w:tabs>
        <w:ind w:left="1290" w:hanging="864"/>
      </w:pPr>
    </w:lvl>
    <w:lvl w:ilvl="4">
      <w:start w:val="1"/>
      <w:numFmt w:val="none"/>
      <w:suff w:val="nothing"/>
      <w:lvlText w:val=""/>
      <w:lvlJc w:val="left"/>
      <w:pPr>
        <w:tabs>
          <w:tab w:val="num" w:pos="426"/>
        </w:tabs>
        <w:ind w:left="1434" w:hanging="1008"/>
      </w:pPr>
    </w:lvl>
    <w:lvl w:ilvl="5">
      <w:start w:val="1"/>
      <w:numFmt w:val="none"/>
      <w:suff w:val="nothing"/>
      <w:lvlText w:val=""/>
      <w:lvlJc w:val="left"/>
      <w:pPr>
        <w:tabs>
          <w:tab w:val="num" w:pos="426"/>
        </w:tabs>
        <w:ind w:left="1578" w:hanging="1152"/>
      </w:pPr>
    </w:lvl>
    <w:lvl w:ilvl="6">
      <w:start w:val="1"/>
      <w:numFmt w:val="none"/>
      <w:suff w:val="nothing"/>
      <w:lvlText w:val=""/>
      <w:lvlJc w:val="left"/>
      <w:pPr>
        <w:tabs>
          <w:tab w:val="num" w:pos="426"/>
        </w:tabs>
        <w:ind w:left="1722" w:hanging="1296"/>
      </w:pPr>
    </w:lvl>
    <w:lvl w:ilvl="7">
      <w:start w:val="1"/>
      <w:numFmt w:val="none"/>
      <w:suff w:val="nothing"/>
      <w:lvlText w:val=""/>
      <w:lvlJc w:val="left"/>
      <w:pPr>
        <w:tabs>
          <w:tab w:val="num" w:pos="426"/>
        </w:tabs>
        <w:ind w:left="1866" w:hanging="1440"/>
      </w:pPr>
    </w:lvl>
    <w:lvl w:ilvl="8">
      <w:start w:val="1"/>
      <w:numFmt w:val="none"/>
      <w:suff w:val="nothing"/>
      <w:lvlText w:val=""/>
      <w:lvlJc w:val="left"/>
      <w:pPr>
        <w:tabs>
          <w:tab w:val="num" w:pos="426"/>
        </w:tabs>
        <w:ind w:left="2010" w:hanging="1584"/>
      </w:pPr>
    </w:lvl>
  </w:abstractNum>
  <w:abstractNum w:abstractNumId="1">
    <w:nsid w:val="0000000C"/>
    <w:multiLevelType w:val="multilevel"/>
    <w:tmpl w:val="0E2E3F30"/>
    <w:name w:val="WW8Num12"/>
    <w:lvl w:ilvl="0">
      <w:start w:val="1"/>
      <w:numFmt w:val="decimal"/>
      <w:lvlText w:val="%1."/>
      <w:lvlJc w:val="left"/>
      <w:pPr>
        <w:tabs>
          <w:tab w:val="num" w:pos="0"/>
        </w:tabs>
        <w:ind w:left="720" w:hanging="360"/>
      </w:pPr>
      <w:rPr>
        <w:rFonts w:cs="Times New Roman"/>
        <w:b w:val="0"/>
      </w:rPr>
    </w:lvl>
    <w:lvl w:ilvl="1">
      <w:start w:val="1"/>
      <w:numFmt w:val="decimal"/>
      <w:lvlText w:val="%2."/>
      <w:lvlJc w:val="left"/>
      <w:pPr>
        <w:tabs>
          <w:tab w:val="num" w:pos="1437"/>
        </w:tabs>
        <w:ind w:left="1437" w:hanging="357"/>
      </w:pPr>
      <w:rPr>
        <w:rFonts w:cs="Times New Roman"/>
      </w:rPr>
    </w:lvl>
    <w:lvl w:ilvl="2">
      <w:start w:val="1"/>
      <w:numFmt w:val="decimal"/>
      <w:lvlText w:val="%3)"/>
      <w:lvlJc w:val="left"/>
      <w:pPr>
        <w:tabs>
          <w:tab w:val="num" w:pos="2340"/>
        </w:tabs>
        <w:ind w:left="2340" w:hanging="360"/>
      </w:pPr>
    </w:lvl>
    <w:lvl w:ilvl="3">
      <w:start w:val="18"/>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rPr>
        <w:b w:val="0"/>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2">
    <w:nsid w:val="0000000F"/>
    <w:multiLevelType w:val="multilevel"/>
    <w:tmpl w:val="0000000F"/>
    <w:name w:val="WW8Num15"/>
    <w:lvl w:ilvl="0">
      <w:start w:val="1"/>
      <w:numFmt w:val="lowerLetter"/>
      <w:lvlText w:val="%1)"/>
      <w:lvlJc w:val="left"/>
      <w:pPr>
        <w:tabs>
          <w:tab w:val="num" w:pos="0"/>
        </w:tabs>
        <w:ind w:left="2160" w:hanging="360"/>
      </w:pPr>
      <w:rPr>
        <w:rFonts w:cs="Times New Roman"/>
      </w:rPr>
    </w:lvl>
    <w:lvl w:ilvl="1">
      <w:start w:val="1"/>
      <w:numFmt w:val="decimal"/>
      <w:lvlText w:val="%2)"/>
      <w:lvlJc w:val="left"/>
      <w:pPr>
        <w:tabs>
          <w:tab w:val="num" w:pos="2880"/>
        </w:tabs>
        <w:ind w:left="2880" w:hanging="360"/>
      </w:pPr>
      <w:rPr>
        <w:rFonts w:cs="Times New Roman"/>
      </w:rPr>
    </w:lvl>
    <w:lvl w:ilvl="2">
      <w:start w:val="1"/>
      <w:numFmt w:val="lowerRoman"/>
      <w:lvlText w:val="%3."/>
      <w:lvlJc w:val="left"/>
      <w:pPr>
        <w:tabs>
          <w:tab w:val="num" w:pos="0"/>
        </w:tabs>
        <w:ind w:left="3600" w:hanging="180"/>
      </w:pPr>
      <w:rPr>
        <w:rFonts w:cs="Times New Roman"/>
      </w:rPr>
    </w:lvl>
    <w:lvl w:ilvl="3">
      <w:start w:val="1"/>
      <w:numFmt w:val="decimal"/>
      <w:lvlText w:val="%4."/>
      <w:lvlJc w:val="left"/>
      <w:pPr>
        <w:tabs>
          <w:tab w:val="num" w:pos="0"/>
        </w:tabs>
        <w:ind w:left="4320" w:hanging="360"/>
      </w:pPr>
      <w:rPr>
        <w:rFonts w:cs="Times New Roman"/>
      </w:rPr>
    </w:lvl>
    <w:lvl w:ilvl="4">
      <w:start w:val="1"/>
      <w:numFmt w:val="lowerLetter"/>
      <w:lvlText w:val="%5."/>
      <w:lvlJc w:val="left"/>
      <w:pPr>
        <w:tabs>
          <w:tab w:val="num" w:pos="0"/>
        </w:tabs>
        <w:ind w:left="5040" w:hanging="360"/>
      </w:pPr>
      <w:rPr>
        <w:rFonts w:cs="Times New Roman"/>
      </w:rPr>
    </w:lvl>
    <w:lvl w:ilvl="5">
      <w:start w:val="1"/>
      <w:numFmt w:val="lowerRoman"/>
      <w:lvlText w:val="%6."/>
      <w:lvlJc w:val="left"/>
      <w:pPr>
        <w:tabs>
          <w:tab w:val="num" w:pos="0"/>
        </w:tabs>
        <w:ind w:left="5760" w:hanging="180"/>
      </w:pPr>
      <w:rPr>
        <w:rFonts w:cs="Times New Roman"/>
      </w:rPr>
    </w:lvl>
    <w:lvl w:ilvl="6">
      <w:start w:val="1"/>
      <w:numFmt w:val="decimal"/>
      <w:lvlText w:val="%7."/>
      <w:lvlJc w:val="left"/>
      <w:pPr>
        <w:tabs>
          <w:tab w:val="num" w:pos="0"/>
        </w:tabs>
        <w:ind w:left="6480" w:hanging="360"/>
      </w:pPr>
      <w:rPr>
        <w:rFonts w:cs="Times New Roman"/>
      </w:rPr>
    </w:lvl>
    <w:lvl w:ilvl="7">
      <w:start w:val="1"/>
      <w:numFmt w:val="lowerLetter"/>
      <w:lvlText w:val="%8."/>
      <w:lvlJc w:val="left"/>
      <w:pPr>
        <w:tabs>
          <w:tab w:val="num" w:pos="0"/>
        </w:tabs>
        <w:ind w:left="7200" w:hanging="360"/>
      </w:pPr>
      <w:rPr>
        <w:rFonts w:cs="Times New Roman"/>
      </w:rPr>
    </w:lvl>
    <w:lvl w:ilvl="8">
      <w:start w:val="1"/>
      <w:numFmt w:val="lowerRoman"/>
      <w:lvlText w:val="%9."/>
      <w:lvlJc w:val="left"/>
      <w:pPr>
        <w:tabs>
          <w:tab w:val="num" w:pos="0"/>
        </w:tabs>
        <w:ind w:left="7920" w:hanging="180"/>
      </w:pPr>
      <w:rPr>
        <w:rFonts w:cs="Times New Roman"/>
      </w:rPr>
    </w:lvl>
  </w:abstractNum>
  <w:abstractNum w:abstractNumId="3">
    <w:nsid w:val="030D2666"/>
    <w:multiLevelType w:val="hybridMultilevel"/>
    <w:tmpl w:val="AF8E4B24"/>
    <w:lvl w:ilvl="0" w:tplc="13341230">
      <w:start w:val="1"/>
      <w:numFmt w:val="upperRoman"/>
      <w:lvlText w:val="%1."/>
      <w:lvlJc w:val="left"/>
      <w:pPr>
        <w:tabs>
          <w:tab w:val="num" w:pos="1080"/>
        </w:tabs>
        <w:ind w:left="1080" w:hanging="720"/>
      </w:pPr>
      <w:rPr>
        <w:rFonts w:cs="Times New Roman" w:hint="default"/>
      </w:rPr>
    </w:lvl>
    <w:lvl w:ilvl="1" w:tplc="B9BE28C0">
      <w:start w:val="1"/>
      <w:numFmt w:val="decimal"/>
      <w:lvlText w:val="%2."/>
      <w:lvlJc w:val="left"/>
      <w:pPr>
        <w:tabs>
          <w:tab w:val="num" w:pos="1440"/>
        </w:tabs>
        <w:ind w:left="1440" w:hanging="360"/>
      </w:pPr>
      <w:rPr>
        <w:rFonts w:cs="Times New Roman" w:hint="default"/>
      </w:rPr>
    </w:lvl>
    <w:lvl w:ilvl="2" w:tplc="56B85E18">
      <w:start w:val="1"/>
      <w:numFmt w:val="bullet"/>
      <w:lvlText w:val="-"/>
      <w:lvlJc w:val="left"/>
      <w:pPr>
        <w:tabs>
          <w:tab w:val="num" w:pos="2340"/>
        </w:tabs>
        <w:ind w:left="2340" w:hanging="360"/>
      </w:pPr>
      <w:rPr>
        <w:rFonts w:ascii="Times New Roman" w:eastAsia="Times New Roman" w:hAnsi="Times New Roman" w:hint="default"/>
      </w:rPr>
    </w:lvl>
    <w:lvl w:ilvl="3" w:tplc="B3EE5AE6">
      <w:start w:val="1"/>
      <w:numFmt w:val="lowerLetter"/>
      <w:lvlText w:val="%4)"/>
      <w:lvlJc w:val="left"/>
      <w:pPr>
        <w:tabs>
          <w:tab w:val="num" w:pos="2880"/>
        </w:tabs>
        <w:ind w:left="2880" w:hanging="360"/>
      </w:pPr>
      <w:rPr>
        <w:rFonts w:cs="Times New Roman" w:hint="default"/>
      </w:rPr>
    </w:lvl>
    <w:lvl w:ilvl="4" w:tplc="30E08978">
      <w:start w:val="1"/>
      <w:numFmt w:val="upperLetter"/>
      <w:lvlText w:val="%5."/>
      <w:lvlJc w:val="left"/>
      <w:pPr>
        <w:ind w:left="3600" w:hanging="360"/>
      </w:pPr>
      <w:rPr>
        <w:rFonts w:cs="Times New Roman" w:hint="default"/>
      </w:rPr>
    </w:lvl>
    <w:lvl w:ilvl="5" w:tplc="EBB64116">
      <w:start w:val="1"/>
      <w:numFmt w:val="decimal"/>
      <w:lvlText w:val="%6)"/>
      <w:lvlJc w:val="left"/>
      <w:pPr>
        <w:ind w:left="4500" w:hanging="360"/>
      </w:pPr>
      <w:rPr>
        <w:rFonts w:hint="default"/>
        <w:b w:val="0"/>
      </w:rPr>
    </w:lvl>
    <w:lvl w:ilvl="6" w:tplc="14BE081C">
      <w:start w:val="24"/>
      <w:numFmt w:val="decimal"/>
      <w:lvlText w:val="%7"/>
      <w:lvlJc w:val="left"/>
      <w:pPr>
        <w:ind w:left="5040" w:hanging="360"/>
      </w:pPr>
      <w:rPr>
        <w:rFonts w:hint="default"/>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06B27942"/>
    <w:multiLevelType w:val="hybridMultilevel"/>
    <w:tmpl w:val="61E2790E"/>
    <w:name w:val="WW8Num152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816682C"/>
    <w:multiLevelType w:val="hybridMultilevel"/>
    <w:tmpl w:val="1B502008"/>
    <w:lvl w:ilvl="0" w:tplc="0415000F">
      <w:start w:val="2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909438A"/>
    <w:multiLevelType w:val="hybridMultilevel"/>
    <w:tmpl w:val="79648666"/>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94B2FFE"/>
    <w:multiLevelType w:val="hybridMultilevel"/>
    <w:tmpl w:val="0628996E"/>
    <w:lvl w:ilvl="0" w:tplc="EAE05A1A">
      <w:start w:val="27"/>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0C070AAA"/>
    <w:multiLevelType w:val="hybridMultilevel"/>
    <w:tmpl w:val="B0986E2C"/>
    <w:name w:val="WW8Num10222222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1A650CD"/>
    <w:multiLevelType w:val="hybridMultilevel"/>
    <w:tmpl w:val="6D501D5E"/>
    <w:lvl w:ilvl="0" w:tplc="9C6C8C7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8FC3C08"/>
    <w:multiLevelType w:val="hybridMultilevel"/>
    <w:tmpl w:val="99C245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A086C18"/>
    <w:multiLevelType w:val="hybridMultilevel"/>
    <w:tmpl w:val="288C01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CD371F3"/>
    <w:multiLevelType w:val="hybridMultilevel"/>
    <w:tmpl w:val="635E62B4"/>
    <w:lvl w:ilvl="0" w:tplc="0415000F">
      <w:start w:val="2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CF1107F"/>
    <w:multiLevelType w:val="hybridMultilevel"/>
    <w:tmpl w:val="30D487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F856EF0"/>
    <w:multiLevelType w:val="hybridMultilevel"/>
    <w:tmpl w:val="68DAE7E8"/>
    <w:lvl w:ilvl="0" w:tplc="AA98207A">
      <w:start w:val="21"/>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21826EE"/>
    <w:multiLevelType w:val="hybridMultilevel"/>
    <w:tmpl w:val="7660BF3C"/>
    <w:name w:val="WW8Num1022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2A37561"/>
    <w:multiLevelType w:val="singleLevel"/>
    <w:tmpl w:val="214E000E"/>
    <w:lvl w:ilvl="0">
      <w:start w:val="1"/>
      <w:numFmt w:val="decimal"/>
      <w:lvlText w:val="%1."/>
      <w:lvlJc w:val="left"/>
      <w:pPr>
        <w:tabs>
          <w:tab w:val="num" w:pos="142"/>
        </w:tabs>
      </w:pPr>
      <w:rPr>
        <w:rFonts w:ascii="Century Gothic" w:hAnsi="Century Gothic" w:cs="Arial" w:hint="default"/>
        <w:b w:val="0"/>
        <w:i w:val="0"/>
        <w:sz w:val="20"/>
        <w:szCs w:val="20"/>
      </w:rPr>
    </w:lvl>
  </w:abstractNum>
  <w:abstractNum w:abstractNumId="17">
    <w:nsid w:val="24BF714E"/>
    <w:multiLevelType w:val="hybridMultilevel"/>
    <w:tmpl w:val="EAFC4872"/>
    <w:lvl w:ilvl="0" w:tplc="B19A181E">
      <w:start w:val="1"/>
      <w:numFmt w:val="decimal"/>
      <w:lvlText w:val="%1."/>
      <w:lvlJc w:val="left"/>
      <w:pPr>
        <w:tabs>
          <w:tab w:val="num" w:pos="14"/>
        </w:tabs>
        <w:ind w:left="14"/>
      </w:pPr>
      <w:rPr>
        <w:rFonts w:ascii="Century Gothic" w:hAnsi="Century Gothic" w:cs="Arial" w:hint="default"/>
        <w:b w:val="0"/>
        <w:i w:val="0"/>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25A42BCD"/>
    <w:multiLevelType w:val="hybridMultilevel"/>
    <w:tmpl w:val="FEAC8FD6"/>
    <w:lvl w:ilvl="0" w:tplc="0415000F">
      <w:start w:val="2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6EA0B01"/>
    <w:multiLevelType w:val="hybridMultilevel"/>
    <w:tmpl w:val="0E181B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78D1262"/>
    <w:multiLevelType w:val="hybridMultilevel"/>
    <w:tmpl w:val="E988940A"/>
    <w:name w:val="WW8Num102222222242"/>
    <w:lvl w:ilvl="0" w:tplc="255A37FA">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7B74C3A"/>
    <w:multiLevelType w:val="hybridMultilevel"/>
    <w:tmpl w:val="497433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968227C"/>
    <w:multiLevelType w:val="hybridMultilevel"/>
    <w:tmpl w:val="38B26D3E"/>
    <w:lvl w:ilvl="0" w:tplc="78BE85D4">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B0D5D00"/>
    <w:multiLevelType w:val="hybridMultilevel"/>
    <w:tmpl w:val="AD8ECAFE"/>
    <w:lvl w:ilvl="0" w:tplc="113CAE1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nsid w:val="2BB32D8B"/>
    <w:multiLevelType w:val="singleLevel"/>
    <w:tmpl w:val="C210737A"/>
    <w:lvl w:ilvl="0">
      <w:start w:val="1"/>
      <w:numFmt w:val="decimal"/>
      <w:lvlText w:val="%1."/>
      <w:lvlJc w:val="left"/>
      <w:pPr>
        <w:tabs>
          <w:tab w:val="num" w:pos="0"/>
        </w:tabs>
      </w:pPr>
      <w:rPr>
        <w:rFonts w:ascii="Century Gothic" w:hAnsi="Century Gothic" w:cs="Arial" w:hint="default"/>
        <w:b w:val="0"/>
        <w:i w:val="0"/>
        <w:sz w:val="20"/>
        <w:szCs w:val="20"/>
      </w:rPr>
    </w:lvl>
  </w:abstractNum>
  <w:abstractNum w:abstractNumId="25">
    <w:nsid w:val="30EB5741"/>
    <w:multiLevelType w:val="hybridMultilevel"/>
    <w:tmpl w:val="4A7858B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36972C0"/>
    <w:multiLevelType w:val="hybridMultilevel"/>
    <w:tmpl w:val="00A4FAF8"/>
    <w:name w:val="WW8Num152"/>
    <w:lvl w:ilvl="0" w:tplc="EA3A6760">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4707DBC"/>
    <w:multiLevelType w:val="hybridMultilevel"/>
    <w:tmpl w:val="D382C93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nsid w:val="35565D6A"/>
    <w:multiLevelType w:val="hybridMultilevel"/>
    <w:tmpl w:val="4BCC4BC2"/>
    <w:lvl w:ilvl="0" w:tplc="D0E2F03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nsid w:val="3BC81A56"/>
    <w:multiLevelType w:val="hybridMultilevel"/>
    <w:tmpl w:val="AA1A257A"/>
    <w:name w:val="WW8Num1022"/>
    <w:lvl w:ilvl="0" w:tplc="0415000F">
      <w:start w:val="1"/>
      <w:numFmt w:val="decimal"/>
      <w:lvlText w:val="%1."/>
      <w:lvlJc w:val="left"/>
      <w:pPr>
        <w:ind w:left="720" w:hanging="360"/>
      </w:pPr>
    </w:lvl>
    <w:lvl w:ilvl="1" w:tplc="033095E2">
      <w:start w:val="1"/>
      <w:numFmt w:val="upp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E6142EE"/>
    <w:multiLevelType w:val="hybridMultilevel"/>
    <w:tmpl w:val="B7D28BC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nsid w:val="42283140"/>
    <w:multiLevelType w:val="hybridMultilevel"/>
    <w:tmpl w:val="259A0BAE"/>
    <w:lvl w:ilvl="0" w:tplc="04150011">
      <w:start w:val="1"/>
      <w:numFmt w:val="decimal"/>
      <w:lvlText w:val="%1)"/>
      <w:lvlJc w:val="left"/>
      <w:pPr>
        <w:ind w:left="2629"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32">
    <w:nsid w:val="4A8E68BC"/>
    <w:multiLevelType w:val="hybridMultilevel"/>
    <w:tmpl w:val="E60CEB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BC224EC"/>
    <w:multiLevelType w:val="hybridMultilevel"/>
    <w:tmpl w:val="78AE1D1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nsid w:val="4DF15929"/>
    <w:multiLevelType w:val="hybridMultilevel"/>
    <w:tmpl w:val="E6583EAE"/>
    <w:lvl w:ilvl="0" w:tplc="2EC00902">
      <w:start w:val="6"/>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515B485E"/>
    <w:multiLevelType w:val="hybridMultilevel"/>
    <w:tmpl w:val="141AA4C4"/>
    <w:name w:val="WW8Num1022222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517712DC"/>
    <w:multiLevelType w:val="hybridMultilevel"/>
    <w:tmpl w:val="4726048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22F239B"/>
    <w:multiLevelType w:val="multilevel"/>
    <w:tmpl w:val="14AA178C"/>
    <w:name w:val="WW8Num332"/>
    <w:lvl w:ilvl="0">
      <w:start w:val="4"/>
      <w:numFmt w:val="decimal"/>
      <w:lvlText w:val="%1."/>
      <w:lvlJc w:val="left"/>
      <w:pPr>
        <w:tabs>
          <w:tab w:val="num" w:pos="786"/>
        </w:tabs>
        <w:ind w:left="786"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8">
    <w:nsid w:val="5575360E"/>
    <w:multiLevelType w:val="hybridMultilevel"/>
    <w:tmpl w:val="ED6850AA"/>
    <w:name w:val="WW8Num1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A5F3A0F"/>
    <w:multiLevelType w:val="hybridMultilevel"/>
    <w:tmpl w:val="D86AD1BE"/>
    <w:lvl w:ilvl="0" w:tplc="64BCDBDA">
      <w:start w:val="1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61CB6B74"/>
    <w:multiLevelType w:val="hybridMultilevel"/>
    <w:tmpl w:val="062C1F60"/>
    <w:lvl w:ilvl="0" w:tplc="F4AACF7C">
      <w:start w:val="1"/>
      <w:numFmt w:val="decimal"/>
      <w:lvlText w:val="%1."/>
      <w:lvlJc w:val="left"/>
      <w:pPr>
        <w:ind w:left="720" w:hanging="360"/>
      </w:pPr>
      <w:rPr>
        <w:rFonts w:ascii="Century Gothic" w:eastAsia="Times New Roman" w:hAnsi="Century Gothic"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5E13EC7"/>
    <w:multiLevelType w:val="hybridMultilevel"/>
    <w:tmpl w:val="155488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DDC6E40"/>
    <w:multiLevelType w:val="hybridMultilevel"/>
    <w:tmpl w:val="B838ADAC"/>
    <w:lvl w:ilvl="0" w:tplc="0415000F">
      <w:start w:val="2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E0878D8"/>
    <w:multiLevelType w:val="hybridMultilevel"/>
    <w:tmpl w:val="785CD644"/>
    <w:lvl w:ilvl="0" w:tplc="925C3F1E">
      <w:start w:val="6"/>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01F1A44"/>
    <w:multiLevelType w:val="hybridMultilevel"/>
    <w:tmpl w:val="5D5E6E1E"/>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0287BB7"/>
    <w:multiLevelType w:val="hybridMultilevel"/>
    <w:tmpl w:val="3B48986C"/>
    <w:lvl w:ilvl="0" w:tplc="F292789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0B053D7"/>
    <w:multiLevelType w:val="hybridMultilevel"/>
    <w:tmpl w:val="4A087912"/>
    <w:name w:val="WW8Num1022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0B80771"/>
    <w:multiLevelType w:val="multilevel"/>
    <w:tmpl w:val="D6762034"/>
    <w:name w:val="WW8Num92"/>
    <w:lvl w:ilvl="0">
      <w:start w:val="1"/>
      <w:numFmt w:val="decimal"/>
      <w:lvlText w:val="%1."/>
      <w:lvlJc w:val="left"/>
      <w:pPr>
        <w:tabs>
          <w:tab w:val="num" w:pos="0"/>
        </w:tabs>
        <w:ind w:left="720" w:hanging="360"/>
      </w:pPr>
      <w:rPr>
        <w:rFonts w:cs="Times New Roman" w:hint="default"/>
      </w:r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lef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lef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left"/>
      <w:pPr>
        <w:tabs>
          <w:tab w:val="num" w:pos="0"/>
        </w:tabs>
        <w:ind w:left="6480" w:hanging="180"/>
      </w:pPr>
      <w:rPr>
        <w:rFonts w:cs="Times New Roman" w:hint="default"/>
      </w:rPr>
    </w:lvl>
  </w:abstractNum>
  <w:abstractNum w:abstractNumId="48">
    <w:nsid w:val="70BE6722"/>
    <w:multiLevelType w:val="hybridMultilevel"/>
    <w:tmpl w:val="8062AB8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20A3E16"/>
    <w:multiLevelType w:val="hybridMultilevel"/>
    <w:tmpl w:val="38EE66D4"/>
    <w:name w:val="WW8Num10222222224"/>
    <w:lvl w:ilvl="0" w:tplc="F35E1D1A">
      <w:start w:val="6"/>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22B3D41"/>
    <w:multiLevelType w:val="hybridMultilevel"/>
    <w:tmpl w:val="500EB5B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2876C7A"/>
    <w:multiLevelType w:val="hybridMultilevel"/>
    <w:tmpl w:val="9DD0CB44"/>
    <w:lvl w:ilvl="0" w:tplc="0415000F">
      <w:start w:val="2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3240FE4"/>
    <w:multiLevelType w:val="hybridMultilevel"/>
    <w:tmpl w:val="BA000C00"/>
    <w:lvl w:ilvl="0" w:tplc="C248CC86">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A5732E5"/>
    <w:multiLevelType w:val="singleLevel"/>
    <w:tmpl w:val="0415000F"/>
    <w:lvl w:ilvl="0">
      <w:start w:val="1"/>
      <w:numFmt w:val="decimal"/>
      <w:lvlText w:val="%1."/>
      <w:lvlJc w:val="left"/>
      <w:pPr>
        <w:tabs>
          <w:tab w:val="num" w:pos="360"/>
        </w:tabs>
        <w:ind w:left="360" w:hanging="360"/>
      </w:pPr>
      <w:rPr>
        <w:rFonts w:hint="default"/>
      </w:rPr>
    </w:lvl>
  </w:abstractNum>
  <w:abstractNum w:abstractNumId="54">
    <w:nsid w:val="7BA111A6"/>
    <w:multiLevelType w:val="hybridMultilevel"/>
    <w:tmpl w:val="5FA84E9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E234859"/>
    <w:multiLevelType w:val="hybridMultilevel"/>
    <w:tmpl w:val="E60CEB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F453D47"/>
    <w:multiLevelType w:val="hybridMultilevel"/>
    <w:tmpl w:val="1954249E"/>
    <w:name w:val="WW8Num21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2"/>
  </w:num>
  <w:num w:numId="3">
    <w:abstractNumId w:val="36"/>
  </w:num>
  <w:num w:numId="4">
    <w:abstractNumId w:val="21"/>
  </w:num>
  <w:num w:numId="5">
    <w:abstractNumId w:val="11"/>
  </w:num>
  <w:num w:numId="6">
    <w:abstractNumId w:val="10"/>
  </w:num>
  <w:num w:numId="7">
    <w:abstractNumId w:val="41"/>
  </w:num>
  <w:num w:numId="8">
    <w:abstractNumId w:val="50"/>
  </w:num>
  <w:num w:numId="9">
    <w:abstractNumId w:val="13"/>
  </w:num>
  <w:num w:numId="10">
    <w:abstractNumId w:val="54"/>
  </w:num>
  <w:num w:numId="11">
    <w:abstractNumId w:val="32"/>
  </w:num>
  <w:num w:numId="12">
    <w:abstractNumId w:val="25"/>
  </w:num>
  <w:num w:numId="13">
    <w:abstractNumId w:val="55"/>
  </w:num>
  <w:num w:numId="14">
    <w:abstractNumId w:val="16"/>
  </w:num>
  <w:num w:numId="15">
    <w:abstractNumId w:val="24"/>
  </w:num>
  <w:num w:numId="16">
    <w:abstractNumId w:val="17"/>
  </w:num>
  <w:num w:numId="17">
    <w:abstractNumId w:val="3"/>
  </w:num>
  <w:num w:numId="18">
    <w:abstractNumId w:val="45"/>
  </w:num>
  <w:num w:numId="19">
    <w:abstractNumId w:val="39"/>
  </w:num>
  <w:num w:numId="20">
    <w:abstractNumId w:val="14"/>
  </w:num>
  <w:num w:numId="21">
    <w:abstractNumId w:val="31"/>
  </w:num>
  <w:num w:numId="22">
    <w:abstractNumId w:val="23"/>
  </w:num>
  <w:num w:numId="23">
    <w:abstractNumId w:val="40"/>
  </w:num>
  <w:num w:numId="24">
    <w:abstractNumId w:val="19"/>
  </w:num>
  <w:num w:numId="25">
    <w:abstractNumId w:val="30"/>
  </w:num>
  <w:num w:numId="26">
    <w:abstractNumId w:val="48"/>
  </w:num>
  <w:num w:numId="27">
    <w:abstractNumId w:val="44"/>
  </w:num>
  <w:num w:numId="28">
    <w:abstractNumId w:val="33"/>
  </w:num>
  <w:num w:numId="2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27"/>
  </w:num>
  <w:num w:numId="33">
    <w:abstractNumId w:val="43"/>
  </w:num>
  <w:num w:numId="34">
    <w:abstractNumId w:val="12"/>
  </w:num>
  <w:num w:numId="35">
    <w:abstractNumId w:val="18"/>
  </w:num>
  <w:num w:numId="36">
    <w:abstractNumId w:val="7"/>
  </w:num>
  <w:num w:numId="37">
    <w:abstractNumId w:val="51"/>
  </w:num>
  <w:num w:numId="38">
    <w:abstractNumId w:val="5"/>
  </w:num>
  <w:num w:numId="39">
    <w:abstractNumId w:val="42"/>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num>
  <w:num w:numId="42">
    <w:abstractNumId w:val="6"/>
  </w:num>
  <w:num w:numId="43">
    <w:abstractNumId w:val="53"/>
  </w:num>
  <w:num w:numId="44">
    <w:abstractNumId w:val="9"/>
  </w:num>
  <w:num w:numId="45">
    <w:abstractNumId w:val="5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C98"/>
    <w:rsid w:val="00033A06"/>
    <w:rsid w:val="000535F6"/>
    <w:rsid w:val="00057CA7"/>
    <w:rsid w:val="00061B8E"/>
    <w:rsid w:val="00076740"/>
    <w:rsid w:val="00084C81"/>
    <w:rsid w:val="0008645F"/>
    <w:rsid w:val="000C305F"/>
    <w:rsid w:val="000C3CDF"/>
    <w:rsid w:val="000D752F"/>
    <w:rsid w:val="000E0DE5"/>
    <w:rsid w:val="000F721A"/>
    <w:rsid w:val="001041AA"/>
    <w:rsid w:val="00120592"/>
    <w:rsid w:val="0013328A"/>
    <w:rsid w:val="00133860"/>
    <w:rsid w:val="00141012"/>
    <w:rsid w:val="001641EA"/>
    <w:rsid w:val="00170849"/>
    <w:rsid w:val="00187138"/>
    <w:rsid w:val="00197536"/>
    <w:rsid w:val="001E1940"/>
    <w:rsid w:val="001F3A41"/>
    <w:rsid w:val="00202933"/>
    <w:rsid w:val="00205C98"/>
    <w:rsid w:val="00241987"/>
    <w:rsid w:val="00245CD0"/>
    <w:rsid w:val="00253DC2"/>
    <w:rsid w:val="002763D9"/>
    <w:rsid w:val="002910D7"/>
    <w:rsid w:val="0029704F"/>
    <w:rsid w:val="002A25CA"/>
    <w:rsid w:val="00313C89"/>
    <w:rsid w:val="00315919"/>
    <w:rsid w:val="003C2D98"/>
    <w:rsid w:val="003E604C"/>
    <w:rsid w:val="003E6D29"/>
    <w:rsid w:val="003F5D4F"/>
    <w:rsid w:val="004172BD"/>
    <w:rsid w:val="00473110"/>
    <w:rsid w:val="00486334"/>
    <w:rsid w:val="004955E7"/>
    <w:rsid w:val="00496A64"/>
    <w:rsid w:val="004A2D91"/>
    <w:rsid w:val="004C0066"/>
    <w:rsid w:val="004C7730"/>
    <w:rsid w:val="004D336E"/>
    <w:rsid w:val="004D3F3E"/>
    <w:rsid w:val="004F14AE"/>
    <w:rsid w:val="00504CC0"/>
    <w:rsid w:val="00523B4B"/>
    <w:rsid w:val="005611BF"/>
    <w:rsid w:val="00564AF0"/>
    <w:rsid w:val="00570203"/>
    <w:rsid w:val="005D09D0"/>
    <w:rsid w:val="005D4319"/>
    <w:rsid w:val="005D4947"/>
    <w:rsid w:val="005E325A"/>
    <w:rsid w:val="00601223"/>
    <w:rsid w:val="00604CB2"/>
    <w:rsid w:val="0060662D"/>
    <w:rsid w:val="00612D2C"/>
    <w:rsid w:val="00616F4A"/>
    <w:rsid w:val="00616F6F"/>
    <w:rsid w:val="00650439"/>
    <w:rsid w:val="006629B1"/>
    <w:rsid w:val="00671DDB"/>
    <w:rsid w:val="006752D0"/>
    <w:rsid w:val="00680D68"/>
    <w:rsid w:val="00686CE1"/>
    <w:rsid w:val="00694FF2"/>
    <w:rsid w:val="006E7DB1"/>
    <w:rsid w:val="00716FB6"/>
    <w:rsid w:val="00770F86"/>
    <w:rsid w:val="00793CE5"/>
    <w:rsid w:val="007B7160"/>
    <w:rsid w:val="007C3643"/>
    <w:rsid w:val="00811CE9"/>
    <w:rsid w:val="0083141D"/>
    <w:rsid w:val="00850E03"/>
    <w:rsid w:val="00852FA3"/>
    <w:rsid w:val="0088325E"/>
    <w:rsid w:val="00892A49"/>
    <w:rsid w:val="00897C26"/>
    <w:rsid w:val="008A7B1F"/>
    <w:rsid w:val="008B68AC"/>
    <w:rsid w:val="008E6BD9"/>
    <w:rsid w:val="008F28CA"/>
    <w:rsid w:val="00941185"/>
    <w:rsid w:val="00952289"/>
    <w:rsid w:val="009531C1"/>
    <w:rsid w:val="00967E58"/>
    <w:rsid w:val="009752F2"/>
    <w:rsid w:val="00997040"/>
    <w:rsid w:val="009A3B89"/>
    <w:rsid w:val="009F0142"/>
    <w:rsid w:val="00A15C13"/>
    <w:rsid w:val="00A31A64"/>
    <w:rsid w:val="00A5351F"/>
    <w:rsid w:val="00A5792B"/>
    <w:rsid w:val="00A84142"/>
    <w:rsid w:val="00AD791B"/>
    <w:rsid w:val="00AE3DD8"/>
    <w:rsid w:val="00AF03F6"/>
    <w:rsid w:val="00B13A63"/>
    <w:rsid w:val="00B454B9"/>
    <w:rsid w:val="00B4662F"/>
    <w:rsid w:val="00B47E7A"/>
    <w:rsid w:val="00B52392"/>
    <w:rsid w:val="00B61A06"/>
    <w:rsid w:val="00B65239"/>
    <w:rsid w:val="00B7769E"/>
    <w:rsid w:val="00B96835"/>
    <w:rsid w:val="00BC0F1E"/>
    <w:rsid w:val="00BC6CD5"/>
    <w:rsid w:val="00BF64EA"/>
    <w:rsid w:val="00C344C3"/>
    <w:rsid w:val="00C41F2D"/>
    <w:rsid w:val="00C510EC"/>
    <w:rsid w:val="00C71F34"/>
    <w:rsid w:val="00C8121A"/>
    <w:rsid w:val="00C856FA"/>
    <w:rsid w:val="00CA61F5"/>
    <w:rsid w:val="00CD0C6C"/>
    <w:rsid w:val="00CD0C9F"/>
    <w:rsid w:val="00CD5894"/>
    <w:rsid w:val="00CD7BF9"/>
    <w:rsid w:val="00CF50B5"/>
    <w:rsid w:val="00D413F8"/>
    <w:rsid w:val="00D516B0"/>
    <w:rsid w:val="00D64230"/>
    <w:rsid w:val="00D74C01"/>
    <w:rsid w:val="00D937E0"/>
    <w:rsid w:val="00DC25AD"/>
    <w:rsid w:val="00DC56BF"/>
    <w:rsid w:val="00DC5A6B"/>
    <w:rsid w:val="00DD0A2B"/>
    <w:rsid w:val="00DE0B90"/>
    <w:rsid w:val="00DF1017"/>
    <w:rsid w:val="00DF416C"/>
    <w:rsid w:val="00DF5859"/>
    <w:rsid w:val="00E14F1D"/>
    <w:rsid w:val="00E2371F"/>
    <w:rsid w:val="00E56F84"/>
    <w:rsid w:val="00E6037C"/>
    <w:rsid w:val="00E70F95"/>
    <w:rsid w:val="00E756B7"/>
    <w:rsid w:val="00EC5341"/>
    <w:rsid w:val="00EF31EF"/>
    <w:rsid w:val="00F1053C"/>
    <w:rsid w:val="00F11064"/>
    <w:rsid w:val="00F2744F"/>
    <w:rsid w:val="00F42B30"/>
    <w:rsid w:val="00F47585"/>
    <w:rsid w:val="00F562FB"/>
    <w:rsid w:val="00F5739B"/>
    <w:rsid w:val="00F81FEF"/>
    <w:rsid w:val="00F873C4"/>
    <w:rsid w:val="00F87797"/>
    <w:rsid w:val="00F87FE6"/>
    <w:rsid w:val="00FA126D"/>
    <w:rsid w:val="00FA484C"/>
    <w:rsid w:val="00FA50D3"/>
    <w:rsid w:val="00FD18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05C98"/>
    <w:pPr>
      <w:spacing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C0066"/>
    <w:pPr>
      <w:ind w:left="720"/>
      <w:contextualSpacing/>
    </w:pPr>
  </w:style>
  <w:style w:type="paragraph" w:customStyle="1" w:styleId="Default">
    <w:name w:val="Default"/>
    <w:rsid w:val="004C0066"/>
    <w:pPr>
      <w:autoSpaceDE w:val="0"/>
      <w:autoSpaceDN w:val="0"/>
      <w:adjustRightInd w:val="0"/>
    </w:pPr>
    <w:rPr>
      <w:rFonts w:ascii="Times New Roman" w:hAnsi="Times New Roman"/>
      <w:color w:val="000000"/>
      <w:sz w:val="24"/>
      <w:szCs w:val="24"/>
      <w:lang w:eastAsia="en-US"/>
    </w:rPr>
  </w:style>
  <w:style w:type="table" w:styleId="Tabela-Siatka">
    <w:name w:val="Table Grid"/>
    <w:basedOn w:val="Standardowy"/>
    <w:uiPriority w:val="59"/>
    <w:rsid w:val="00141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rsid w:val="00DC25AD"/>
    <w:pPr>
      <w:spacing w:line="240" w:lineRule="auto"/>
    </w:pPr>
    <w:rPr>
      <w:rFonts w:ascii="Arial" w:eastAsia="Times New Roman" w:hAnsi="Arial"/>
      <w:color w:val="000000"/>
      <w:sz w:val="24"/>
      <w:szCs w:val="20"/>
      <w:lang w:val="cs-CZ" w:eastAsia="pl-PL"/>
    </w:rPr>
  </w:style>
  <w:style w:type="character" w:customStyle="1" w:styleId="TekstpodstawowyZnak">
    <w:name w:val="Tekst podstawowy Znak"/>
    <w:link w:val="Tekstpodstawowy"/>
    <w:uiPriority w:val="99"/>
    <w:rsid w:val="00DC25AD"/>
    <w:rPr>
      <w:rFonts w:ascii="Arial" w:eastAsia="Times New Roman" w:hAnsi="Arial" w:cs="Times New Roman"/>
      <w:color w:val="000000"/>
      <w:sz w:val="24"/>
      <w:szCs w:val="20"/>
      <w:lang w:val="cs-CZ" w:eastAsia="pl-PL"/>
    </w:rPr>
  </w:style>
  <w:style w:type="character" w:styleId="Odwoaniedokomentarza">
    <w:name w:val="annotation reference"/>
    <w:uiPriority w:val="99"/>
    <w:semiHidden/>
    <w:unhideWhenUsed/>
    <w:rsid w:val="00AF03F6"/>
    <w:rPr>
      <w:sz w:val="16"/>
      <w:szCs w:val="16"/>
    </w:rPr>
  </w:style>
  <w:style w:type="paragraph" w:styleId="Tekstkomentarza">
    <w:name w:val="annotation text"/>
    <w:basedOn w:val="Normalny"/>
    <w:link w:val="TekstkomentarzaZnak"/>
    <w:uiPriority w:val="99"/>
    <w:semiHidden/>
    <w:unhideWhenUsed/>
    <w:rsid w:val="00AF03F6"/>
    <w:pPr>
      <w:spacing w:line="240" w:lineRule="auto"/>
    </w:pPr>
    <w:rPr>
      <w:sz w:val="20"/>
      <w:szCs w:val="20"/>
      <w:lang w:val="x-none" w:eastAsia="x-none"/>
    </w:rPr>
  </w:style>
  <w:style w:type="character" w:customStyle="1" w:styleId="TekstkomentarzaZnak">
    <w:name w:val="Tekst komentarza Znak"/>
    <w:link w:val="Tekstkomentarza"/>
    <w:uiPriority w:val="99"/>
    <w:semiHidden/>
    <w:rsid w:val="00AF03F6"/>
    <w:rPr>
      <w:sz w:val="20"/>
      <w:szCs w:val="20"/>
    </w:rPr>
  </w:style>
  <w:style w:type="paragraph" w:styleId="Tematkomentarza">
    <w:name w:val="annotation subject"/>
    <w:basedOn w:val="Tekstkomentarza"/>
    <w:next w:val="Tekstkomentarza"/>
    <w:link w:val="TematkomentarzaZnak"/>
    <w:uiPriority w:val="99"/>
    <w:semiHidden/>
    <w:unhideWhenUsed/>
    <w:rsid w:val="00AF03F6"/>
    <w:rPr>
      <w:b/>
      <w:bCs/>
    </w:rPr>
  </w:style>
  <w:style w:type="character" w:customStyle="1" w:styleId="TematkomentarzaZnak">
    <w:name w:val="Temat komentarza Znak"/>
    <w:link w:val="Tematkomentarza"/>
    <w:uiPriority w:val="99"/>
    <w:semiHidden/>
    <w:rsid w:val="00AF03F6"/>
    <w:rPr>
      <w:b/>
      <w:bCs/>
      <w:sz w:val="20"/>
      <w:szCs w:val="20"/>
    </w:rPr>
  </w:style>
  <w:style w:type="paragraph" w:styleId="Tekstdymka">
    <w:name w:val="Balloon Text"/>
    <w:basedOn w:val="Normalny"/>
    <w:link w:val="TekstdymkaZnak"/>
    <w:uiPriority w:val="99"/>
    <w:semiHidden/>
    <w:unhideWhenUsed/>
    <w:rsid w:val="00AF03F6"/>
    <w:pPr>
      <w:spacing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AF03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05C98"/>
    <w:pPr>
      <w:spacing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C0066"/>
    <w:pPr>
      <w:ind w:left="720"/>
      <w:contextualSpacing/>
    </w:pPr>
  </w:style>
  <w:style w:type="paragraph" w:customStyle="1" w:styleId="Default">
    <w:name w:val="Default"/>
    <w:rsid w:val="004C0066"/>
    <w:pPr>
      <w:autoSpaceDE w:val="0"/>
      <w:autoSpaceDN w:val="0"/>
      <w:adjustRightInd w:val="0"/>
    </w:pPr>
    <w:rPr>
      <w:rFonts w:ascii="Times New Roman" w:hAnsi="Times New Roman"/>
      <w:color w:val="000000"/>
      <w:sz w:val="24"/>
      <w:szCs w:val="24"/>
      <w:lang w:eastAsia="en-US"/>
    </w:rPr>
  </w:style>
  <w:style w:type="table" w:styleId="Tabela-Siatka">
    <w:name w:val="Table Grid"/>
    <w:basedOn w:val="Standardowy"/>
    <w:uiPriority w:val="59"/>
    <w:rsid w:val="00141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rsid w:val="00DC25AD"/>
    <w:pPr>
      <w:spacing w:line="240" w:lineRule="auto"/>
    </w:pPr>
    <w:rPr>
      <w:rFonts w:ascii="Arial" w:eastAsia="Times New Roman" w:hAnsi="Arial"/>
      <w:color w:val="000000"/>
      <w:sz w:val="24"/>
      <w:szCs w:val="20"/>
      <w:lang w:val="cs-CZ" w:eastAsia="pl-PL"/>
    </w:rPr>
  </w:style>
  <w:style w:type="character" w:customStyle="1" w:styleId="TekstpodstawowyZnak">
    <w:name w:val="Tekst podstawowy Znak"/>
    <w:link w:val="Tekstpodstawowy"/>
    <w:uiPriority w:val="99"/>
    <w:rsid w:val="00DC25AD"/>
    <w:rPr>
      <w:rFonts w:ascii="Arial" w:eastAsia="Times New Roman" w:hAnsi="Arial" w:cs="Times New Roman"/>
      <w:color w:val="000000"/>
      <w:sz w:val="24"/>
      <w:szCs w:val="20"/>
      <w:lang w:val="cs-CZ" w:eastAsia="pl-PL"/>
    </w:rPr>
  </w:style>
  <w:style w:type="character" w:styleId="Odwoaniedokomentarza">
    <w:name w:val="annotation reference"/>
    <w:uiPriority w:val="99"/>
    <w:semiHidden/>
    <w:unhideWhenUsed/>
    <w:rsid w:val="00AF03F6"/>
    <w:rPr>
      <w:sz w:val="16"/>
      <w:szCs w:val="16"/>
    </w:rPr>
  </w:style>
  <w:style w:type="paragraph" w:styleId="Tekstkomentarza">
    <w:name w:val="annotation text"/>
    <w:basedOn w:val="Normalny"/>
    <w:link w:val="TekstkomentarzaZnak"/>
    <w:uiPriority w:val="99"/>
    <w:semiHidden/>
    <w:unhideWhenUsed/>
    <w:rsid w:val="00AF03F6"/>
    <w:pPr>
      <w:spacing w:line="240" w:lineRule="auto"/>
    </w:pPr>
    <w:rPr>
      <w:sz w:val="20"/>
      <w:szCs w:val="20"/>
      <w:lang w:val="x-none" w:eastAsia="x-none"/>
    </w:rPr>
  </w:style>
  <w:style w:type="character" w:customStyle="1" w:styleId="TekstkomentarzaZnak">
    <w:name w:val="Tekst komentarza Znak"/>
    <w:link w:val="Tekstkomentarza"/>
    <w:uiPriority w:val="99"/>
    <w:semiHidden/>
    <w:rsid w:val="00AF03F6"/>
    <w:rPr>
      <w:sz w:val="20"/>
      <w:szCs w:val="20"/>
    </w:rPr>
  </w:style>
  <w:style w:type="paragraph" w:styleId="Tematkomentarza">
    <w:name w:val="annotation subject"/>
    <w:basedOn w:val="Tekstkomentarza"/>
    <w:next w:val="Tekstkomentarza"/>
    <w:link w:val="TematkomentarzaZnak"/>
    <w:uiPriority w:val="99"/>
    <w:semiHidden/>
    <w:unhideWhenUsed/>
    <w:rsid w:val="00AF03F6"/>
    <w:rPr>
      <w:b/>
      <w:bCs/>
    </w:rPr>
  </w:style>
  <w:style w:type="character" w:customStyle="1" w:styleId="TematkomentarzaZnak">
    <w:name w:val="Temat komentarza Znak"/>
    <w:link w:val="Tematkomentarza"/>
    <w:uiPriority w:val="99"/>
    <w:semiHidden/>
    <w:rsid w:val="00AF03F6"/>
    <w:rPr>
      <w:b/>
      <w:bCs/>
      <w:sz w:val="20"/>
      <w:szCs w:val="20"/>
    </w:rPr>
  </w:style>
  <w:style w:type="paragraph" w:styleId="Tekstdymka">
    <w:name w:val="Balloon Text"/>
    <w:basedOn w:val="Normalny"/>
    <w:link w:val="TekstdymkaZnak"/>
    <w:uiPriority w:val="99"/>
    <w:semiHidden/>
    <w:unhideWhenUsed/>
    <w:rsid w:val="00AF03F6"/>
    <w:pPr>
      <w:spacing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AF03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29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59D67-83FF-4E52-8D0E-F9C194749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3604</Words>
  <Characters>21626</Characters>
  <Application>Microsoft Office Word</Application>
  <DocSecurity>0</DocSecurity>
  <Lines>180</Lines>
  <Paragraphs>50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25180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AŚ</dc:creator>
  <cp:lastModifiedBy>ppaszkowski</cp:lastModifiedBy>
  <cp:revision>2</cp:revision>
  <cp:lastPrinted>2015-08-14T08:24:00Z</cp:lastPrinted>
  <dcterms:created xsi:type="dcterms:W3CDTF">2017-06-05T06:36:00Z</dcterms:created>
  <dcterms:modified xsi:type="dcterms:W3CDTF">2017-06-05T06:36:00Z</dcterms:modified>
</cp:coreProperties>
</file>